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37F04" w14:textId="77777777" w:rsidR="003F2980" w:rsidRPr="004C4A55" w:rsidRDefault="003F2980" w:rsidP="004C4A55">
      <w:pPr>
        <w:suppressAutoHyphens w:val="0"/>
        <w:spacing w:line="276" w:lineRule="auto"/>
        <w:jc w:val="center"/>
        <w:rPr>
          <w:rFonts w:ascii="Verdana" w:hAnsi="Verdana"/>
          <w:iCs/>
          <w:sz w:val="20"/>
        </w:rPr>
      </w:pPr>
    </w:p>
    <w:p w14:paraId="02912E4A" w14:textId="5853D499" w:rsidR="004C4A55" w:rsidRPr="004C4A55" w:rsidRDefault="004C4A55" w:rsidP="004C4A55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4C4A55">
        <w:rPr>
          <w:rFonts w:ascii="Verdana" w:hAnsi="Verdana" w:cs="Arial"/>
          <w:b/>
          <w:bCs/>
          <w:sz w:val="20"/>
        </w:rPr>
        <w:t>ANEXO II</w:t>
      </w:r>
    </w:p>
    <w:p w14:paraId="6A3C8A74" w14:textId="1A351C73" w:rsidR="003F2980" w:rsidRPr="004C4A55" w:rsidRDefault="00000000" w:rsidP="004C4A55">
      <w:pPr>
        <w:spacing w:line="276" w:lineRule="auto"/>
        <w:jc w:val="center"/>
        <w:rPr>
          <w:rFonts w:ascii="Verdana" w:hAnsi="Verdana"/>
          <w:sz w:val="20"/>
        </w:rPr>
      </w:pPr>
      <w:r w:rsidRPr="004C4A55">
        <w:rPr>
          <w:rFonts w:ascii="Verdana" w:hAnsi="Verdana" w:cs="Arial"/>
          <w:b/>
          <w:bCs/>
          <w:sz w:val="20"/>
        </w:rPr>
        <w:t xml:space="preserve">TERMO DE REFERÊNCIA - </w:t>
      </w:r>
      <w:r w:rsidRPr="004C4A55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2F98615A" w14:textId="77777777" w:rsidR="003F2980" w:rsidRPr="004C4A55" w:rsidRDefault="003F2980" w:rsidP="004C4A55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3DB920A" w14:textId="77777777" w:rsidR="003F2980" w:rsidRPr="004C4A55" w:rsidRDefault="003F2980" w:rsidP="004C4A55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97E4308" w14:textId="77777777" w:rsidR="003F2980" w:rsidRPr="004C4A55" w:rsidRDefault="00000000" w:rsidP="004C4A55">
      <w:pPr>
        <w:spacing w:line="276" w:lineRule="auto"/>
        <w:jc w:val="center"/>
        <w:rPr>
          <w:rFonts w:ascii="Verdana" w:hAnsi="Verdana"/>
          <w:sz w:val="20"/>
        </w:rPr>
      </w:pPr>
      <w:r w:rsidRPr="004C4A55">
        <w:rPr>
          <w:rFonts w:ascii="Verdana" w:hAnsi="Verdana" w:cs="Arial"/>
          <w:b/>
          <w:bCs/>
          <w:iCs/>
          <w:color w:val="000000"/>
          <w:sz w:val="20"/>
        </w:rPr>
        <w:t xml:space="preserve"> AQUISIÇÃO DE ÁGUA MINERAL EM COPO DE 200 ML PARA DISTRIBUIÇÃO NO PERCURSO</w:t>
      </w:r>
      <w:r w:rsidRPr="004C4A55">
        <w:rPr>
          <w:rFonts w:ascii="Verdana" w:hAnsi="Verdana" w:cs="Arial"/>
          <w:b/>
          <w:bCs/>
          <w:color w:val="000000"/>
          <w:sz w:val="20"/>
        </w:rPr>
        <w:t xml:space="preserve"> NA </w:t>
      </w:r>
      <w:r w:rsidRPr="004C4A55">
        <w:rPr>
          <w:rFonts w:ascii="Verdana" w:eastAsia="Arial" w:hAnsi="Verdana" w:cs="Arial"/>
          <w:b/>
          <w:bCs/>
          <w:color w:val="000000"/>
          <w:sz w:val="20"/>
        </w:rPr>
        <w:t>4ª CORRIDA E CAMINHADA SÃO GABRIEL DA PALHA.</w:t>
      </w:r>
    </w:p>
    <w:p w14:paraId="1BDE42A1" w14:textId="77777777" w:rsidR="003F2980" w:rsidRPr="004C4A55" w:rsidRDefault="003F2980" w:rsidP="004C4A55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8AEE139" w14:textId="77777777" w:rsidR="003F2980" w:rsidRPr="004C4A55" w:rsidRDefault="003F2980" w:rsidP="004C4A55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8030D2B" w14:textId="77777777" w:rsidR="003F2980" w:rsidRPr="004C4A55" w:rsidRDefault="00000000" w:rsidP="004C4A55">
      <w:pPr>
        <w:spacing w:line="276" w:lineRule="auto"/>
        <w:jc w:val="center"/>
        <w:rPr>
          <w:rFonts w:ascii="Verdana" w:hAnsi="Verdana"/>
          <w:sz w:val="20"/>
        </w:rPr>
      </w:pPr>
      <w:r w:rsidRPr="004C4A55">
        <w:rPr>
          <w:rFonts w:ascii="Verdana" w:hAnsi="Verdana"/>
          <w:b/>
          <w:bCs/>
          <w:sz w:val="20"/>
        </w:rPr>
        <w:t>Processo Administrativo nº 001732/2025 de 07 de março de 2025 – Secretaria Municipal de Esportes e Lazer</w:t>
      </w:r>
    </w:p>
    <w:p w14:paraId="181CECB6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8B1BD89" w14:textId="77777777" w:rsidR="003F2980" w:rsidRPr="004C4A55" w:rsidRDefault="00000000" w:rsidP="004C4A5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4C4A55">
        <w:rPr>
          <w:rFonts w:ascii="Verdana" w:hAnsi="Verdana" w:cs="Arial"/>
          <w:b/>
          <w:bCs/>
          <w:sz w:val="20"/>
        </w:rPr>
        <w:t>1. OBJETO</w:t>
      </w:r>
    </w:p>
    <w:p w14:paraId="45C10C2F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>1.1. Constitui objeto do presente Termo de Referência a aquisição de</w:t>
      </w:r>
      <w:r w:rsidRPr="004C4A55">
        <w:rPr>
          <w:rFonts w:ascii="Verdana" w:eastAsia="Arial" w:hAnsi="Verdana" w:cs="Arial"/>
          <w:color w:val="000000"/>
          <w:sz w:val="20"/>
        </w:rPr>
        <w:t xml:space="preserve"> água mineral copo 200ml, para distribuição no percurso do evento 4ª corrida e caminhada São Gabriel da Palha</w:t>
      </w:r>
      <w:r w:rsidRPr="004C4A55">
        <w:rPr>
          <w:rFonts w:ascii="Verdana" w:hAnsi="Verdana" w:cs="Arial"/>
          <w:sz w:val="20"/>
        </w:rPr>
        <w:t xml:space="preserve">, de acordo com os critérios e condições estabelecidas neste termo de referência, </w:t>
      </w:r>
      <w:proofErr w:type="spellStart"/>
      <w:r w:rsidRPr="004C4A55">
        <w:rPr>
          <w:rFonts w:ascii="Verdana" w:hAnsi="Verdana" w:cs="Arial"/>
          <w:sz w:val="20"/>
        </w:rPr>
        <w:t>etp</w:t>
      </w:r>
      <w:proofErr w:type="spellEnd"/>
      <w:r w:rsidRPr="004C4A55">
        <w:rPr>
          <w:rFonts w:ascii="Verdana" w:hAnsi="Verdana" w:cs="Arial"/>
          <w:sz w:val="20"/>
        </w:rPr>
        <w:t xml:space="preserve"> e seus anexos.</w:t>
      </w:r>
    </w:p>
    <w:p w14:paraId="19FD31A1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sz w:val="20"/>
        </w:rPr>
      </w:pP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1"/>
        <w:gridCol w:w="4199"/>
        <w:gridCol w:w="959"/>
        <w:gridCol w:w="1031"/>
        <w:gridCol w:w="1411"/>
        <w:gridCol w:w="1534"/>
      </w:tblGrid>
      <w:tr w:rsidR="003F2980" w:rsidRPr="004C4A55" w14:paraId="4146AA08" w14:textId="77777777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5BD10" w14:textId="77777777" w:rsidR="003F2980" w:rsidRPr="004C4A55" w:rsidRDefault="00000000" w:rsidP="004C4A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C4A55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2E4E7" w14:textId="77777777" w:rsidR="003F2980" w:rsidRPr="004C4A55" w:rsidRDefault="00000000" w:rsidP="004C4A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C4A55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466CF" w14:textId="77777777" w:rsidR="003F2980" w:rsidRPr="004C4A55" w:rsidRDefault="00000000" w:rsidP="004C4A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C4A55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8D475" w14:textId="77777777" w:rsidR="003F2980" w:rsidRPr="004C4A55" w:rsidRDefault="00000000" w:rsidP="004C4A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C4A55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B94B9" w14:textId="77777777" w:rsidR="003F2980" w:rsidRPr="004C4A55" w:rsidRDefault="00000000" w:rsidP="004C4A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C4A55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55FBE" w14:textId="77777777" w:rsidR="003F2980" w:rsidRPr="004C4A55" w:rsidRDefault="00000000" w:rsidP="004C4A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C4A55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3F2980" w:rsidRPr="004C4A55" w14:paraId="5D6CC385" w14:textId="77777777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4EF5BC9D" w14:textId="77777777" w:rsidR="003F2980" w:rsidRPr="004C4A55" w:rsidRDefault="00000000" w:rsidP="004C4A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4C4A55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</w:tcPr>
          <w:p w14:paraId="4451A65B" w14:textId="77777777" w:rsidR="003F2980" w:rsidRPr="004C4A55" w:rsidRDefault="00000000" w:rsidP="004C4A5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C4A55">
              <w:rPr>
                <w:rFonts w:ascii="Verdana" w:hAnsi="Verdana"/>
                <w:color w:val="000000"/>
                <w:sz w:val="20"/>
              </w:rPr>
              <w:t>Água mineral acondicionada em copo plástico com 200ml; caixa c/48 unid.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67CA4D" w14:textId="77777777" w:rsidR="003F2980" w:rsidRPr="004C4A55" w:rsidRDefault="00000000" w:rsidP="004C4A55">
            <w:pPr>
              <w:pStyle w:val="TableParagraph"/>
              <w:spacing w:before="183" w:line="276" w:lineRule="auto"/>
              <w:ind w:right="33"/>
              <w:rPr>
                <w:rFonts w:ascii="Verdana" w:hAnsi="Verdana"/>
                <w:sz w:val="20"/>
                <w:szCs w:val="20"/>
              </w:rPr>
            </w:pPr>
            <w:r w:rsidRPr="004C4A5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cx.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C8AC43" w14:textId="77777777" w:rsidR="003F2980" w:rsidRPr="004C4A55" w:rsidRDefault="00000000" w:rsidP="004C4A55">
            <w:pPr>
              <w:pStyle w:val="TableParagraph"/>
              <w:spacing w:before="183" w:line="276" w:lineRule="auto"/>
              <w:rPr>
                <w:rFonts w:ascii="Verdana" w:hAnsi="Verdana"/>
                <w:sz w:val="20"/>
                <w:szCs w:val="20"/>
              </w:rPr>
            </w:pPr>
            <w:r w:rsidRPr="004C4A5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855A55" w14:textId="77777777" w:rsidR="003F2980" w:rsidRPr="004C4A55" w:rsidRDefault="00000000" w:rsidP="004C4A55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4C4A5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R$ 68,33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76079" w14:textId="77777777" w:rsidR="003F2980" w:rsidRPr="004C4A55" w:rsidRDefault="00000000" w:rsidP="004C4A55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4C4A5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R$ 1.708,25</w:t>
            </w:r>
          </w:p>
        </w:tc>
      </w:tr>
      <w:tr w:rsidR="003F2980" w:rsidRPr="004C4A55" w14:paraId="419364E3" w14:textId="77777777">
        <w:tc>
          <w:tcPr>
            <w:tcW w:w="9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B778" w14:textId="2187C2FC" w:rsidR="003F2980" w:rsidRPr="004C4A55" w:rsidRDefault="00000000" w:rsidP="004C4A55">
            <w:pPr>
              <w:pStyle w:val="TableParagraph"/>
              <w:spacing w:before="46" w:line="276" w:lineRule="auto"/>
              <w:ind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4C4A55">
              <w:rPr>
                <w:rFonts w:ascii="Verdana" w:hAnsi="Verdana"/>
                <w:sz w:val="20"/>
                <w:szCs w:val="20"/>
              </w:rPr>
              <w:t>VALOR ESTIMADO TOTAL: R$ 1.708,25 (um mil setecentos e oito reais e vinte e cinco</w:t>
            </w:r>
            <w:r w:rsidR="004C4A55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C4A55">
              <w:rPr>
                <w:rFonts w:ascii="Verdana" w:hAnsi="Verdana"/>
                <w:sz w:val="20"/>
                <w:szCs w:val="20"/>
              </w:rPr>
              <w:t>centavos)</w:t>
            </w:r>
          </w:p>
        </w:tc>
      </w:tr>
    </w:tbl>
    <w:p w14:paraId="4E9240B1" w14:textId="77777777" w:rsidR="003F2980" w:rsidRPr="004C4A55" w:rsidRDefault="003F2980" w:rsidP="004C4A55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5BC8932D" w14:textId="77777777" w:rsidR="003F2980" w:rsidRPr="004C4A55" w:rsidRDefault="00000000" w:rsidP="004C4A55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4C4A55">
        <w:rPr>
          <w:rFonts w:ascii="Verdana" w:hAnsi="Verdana"/>
          <w:iCs/>
          <w:sz w:val="20"/>
          <w:szCs w:val="20"/>
        </w:rPr>
        <w:t>1.2</w:t>
      </w:r>
      <w:r w:rsidRPr="004C4A55">
        <w:rPr>
          <w:rFonts w:ascii="Verdana" w:hAnsi="Verdana"/>
          <w:b/>
          <w:bCs/>
          <w:iCs/>
          <w:sz w:val="20"/>
          <w:szCs w:val="20"/>
        </w:rPr>
        <w:t>.</w:t>
      </w:r>
      <w:r w:rsidRPr="004C4A55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38C30D20" w14:textId="77777777" w:rsidR="003F2980" w:rsidRPr="004C4A55" w:rsidRDefault="00000000" w:rsidP="004C4A55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4C4A55">
        <w:rPr>
          <w:rFonts w:ascii="Verdana" w:hAnsi="Verdana"/>
          <w:iCs/>
          <w:sz w:val="20"/>
          <w:szCs w:val="20"/>
        </w:rPr>
        <w:t xml:space="preserve">1.3. </w:t>
      </w:r>
      <w:r w:rsidRPr="004C4A55">
        <w:rPr>
          <w:rFonts w:ascii="Verdana" w:hAnsi="Verdana"/>
          <w:sz w:val="20"/>
          <w:szCs w:val="20"/>
        </w:rPr>
        <w:t>O prazo de vigência da aquisição será de 30 (</w:t>
      </w:r>
      <w:proofErr w:type="spellStart"/>
      <w:r w:rsidRPr="004C4A55">
        <w:rPr>
          <w:rFonts w:ascii="Verdana" w:hAnsi="Verdana"/>
          <w:sz w:val="20"/>
          <w:szCs w:val="20"/>
        </w:rPr>
        <w:t>tritna</w:t>
      </w:r>
      <w:proofErr w:type="spellEnd"/>
      <w:r w:rsidRPr="004C4A55">
        <w:rPr>
          <w:rFonts w:ascii="Verdana" w:hAnsi="Verdana"/>
          <w:sz w:val="20"/>
          <w:szCs w:val="20"/>
        </w:rPr>
        <w:t>) dias, com a entrega em até 15 (quinze) dias após a confirmação de recebimento da autorização de fornecimento emitida pelo Departamento de Compras e Contratos.</w:t>
      </w:r>
    </w:p>
    <w:p w14:paraId="2DDB4E0E" w14:textId="77777777" w:rsidR="003F2980" w:rsidRPr="004C4A55" w:rsidRDefault="00000000" w:rsidP="004C4A55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4C4A55">
        <w:rPr>
          <w:rFonts w:ascii="Verdana" w:eastAsia="SimSun" w:hAnsi="Verdana" w:cs="Arial"/>
          <w:sz w:val="20"/>
          <w:szCs w:val="20"/>
        </w:rPr>
        <w:t>1.4. O custo estimado total da contratação é de R$ 1.708,25 (um mil setecentos e oito reais e vinte e cinco centavos)</w:t>
      </w:r>
      <w:r w:rsidRPr="004C4A55">
        <w:rPr>
          <w:rFonts w:ascii="Verdana" w:eastAsia="SimSun" w:hAnsi="Verdana" w:cs="Arial"/>
          <w:spacing w:val="-5"/>
          <w:sz w:val="20"/>
          <w:szCs w:val="20"/>
        </w:rPr>
        <w:t xml:space="preserve"> </w:t>
      </w:r>
      <w:r w:rsidRPr="004C4A55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514E4939" w14:textId="77777777" w:rsidR="003F2980" w:rsidRPr="004C4A55" w:rsidRDefault="00000000" w:rsidP="004C4A55">
      <w:pPr>
        <w:spacing w:line="276" w:lineRule="auto"/>
        <w:rPr>
          <w:rFonts w:ascii="Verdana" w:hAnsi="Verdana"/>
          <w:b/>
          <w:bCs/>
          <w:sz w:val="20"/>
        </w:rPr>
      </w:pPr>
      <w:r w:rsidRPr="004C4A55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435BFD41" w14:textId="77777777" w:rsidR="003F2980" w:rsidRPr="004C4A55" w:rsidRDefault="00000000" w:rsidP="004C4A55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4C4A55">
        <w:rPr>
          <w:rFonts w:ascii="Verdana" w:eastAsia="Arial" w:hAnsi="Verdana" w:cs="Arial"/>
          <w:color w:val="000000"/>
          <w:sz w:val="20"/>
          <w:szCs w:val="20"/>
          <w:lang w:eastAsia="zh-CN"/>
        </w:rPr>
        <w:t>2.1.A aquisição de água mineral faz-se necessária, para garantir a hidratação de todos os atletas que participará do evento esportivo 4ª Corrida e Caminha São Gabriel da Palha promovida pela Equipe de Corredores Gabrielenses Garra Running.</w:t>
      </w:r>
    </w:p>
    <w:p w14:paraId="3B0F6F85" w14:textId="77913F44" w:rsidR="003F2980" w:rsidRPr="004C4A55" w:rsidRDefault="00000000" w:rsidP="004C4A55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4C4A55">
        <w:rPr>
          <w:rFonts w:ascii="Verdana" w:eastAsia="Arial" w:hAnsi="Verdana" w:cs="Arial"/>
          <w:color w:val="000000"/>
          <w:sz w:val="20"/>
          <w:szCs w:val="20"/>
          <w:lang w:eastAsia="zh-CN"/>
        </w:rPr>
        <w:t>2.2. Ao longo do percurso será fornecido copo com água mineral para todos os participantes da corrida/caminhada a fim de facilitar no momento da atividade e também na hora da limpeza de todo o percurso. Nestes eventos são atendidos cerca de 300 a 500 atletas, o objetivo é potencializar interação social, desenvolvimento de habilidades sociais, prática de atividade física e saúde.</w:t>
      </w:r>
    </w:p>
    <w:p w14:paraId="5A36110A" w14:textId="77777777" w:rsidR="003F2980" w:rsidRPr="004C4A55" w:rsidRDefault="003F2980" w:rsidP="004C4A55">
      <w:pPr>
        <w:pStyle w:val="PargrafodaLista"/>
        <w:spacing w:after="0"/>
        <w:ind w:left="0"/>
        <w:jc w:val="both"/>
        <w:rPr>
          <w:rFonts w:ascii="Verdana" w:eastAsia="Arial" w:hAnsi="Verdana" w:cs="Arial"/>
          <w:color w:val="000000"/>
          <w:sz w:val="20"/>
          <w:szCs w:val="20"/>
          <w:lang w:eastAsia="zh-CN"/>
        </w:rPr>
      </w:pPr>
    </w:p>
    <w:p w14:paraId="673890A9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4C4A55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0012900B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3.1 A solução a ser adotada consiste na aquisição de materiais descritos anteriormente, para atender às necessidades desta Municipalidade, conforme demandas já explicitadas no item n.5, deste ETP.</w:t>
      </w:r>
    </w:p>
    <w:p w14:paraId="632CB802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lastRenderedPageBreak/>
        <w:t xml:space="preserve">3.2 A contratação para aquisição deverá obedecer, no que couber, ao disposto na Lei </w:t>
      </w:r>
      <w:proofErr w:type="spellStart"/>
      <w:r w:rsidRPr="004C4A55">
        <w:rPr>
          <w:rFonts w:ascii="Verdana" w:hAnsi="Verdana" w:cs="Arial"/>
          <w:color w:val="000000"/>
          <w:sz w:val="20"/>
        </w:rPr>
        <w:t>n.°</w:t>
      </w:r>
      <w:proofErr w:type="spellEnd"/>
      <w:r w:rsidRPr="004C4A55">
        <w:rPr>
          <w:rFonts w:ascii="Verdana" w:hAnsi="Verdana" w:cs="Arial"/>
          <w:color w:val="000000"/>
          <w:sz w:val="20"/>
        </w:rPr>
        <w:t xml:space="preserve"> 14.133/2021 e suas alterações.</w:t>
      </w:r>
    </w:p>
    <w:p w14:paraId="459BFF8B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0CA73E4F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ab/>
      </w:r>
      <w:r w:rsidRPr="004C4A55">
        <w:rPr>
          <w:rFonts w:ascii="Verdana" w:hAnsi="Verdana" w:cs="Arial"/>
          <w:b/>
          <w:bCs/>
          <w:color w:val="000000"/>
          <w:sz w:val="20"/>
        </w:rPr>
        <w:t>3.3. Definição e justificativa de caracterização do objeto e prazos da contratação</w:t>
      </w:r>
    </w:p>
    <w:p w14:paraId="070E02C4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3.3.1. A demanda a ser contratada é a aquisição de água mineral para suprir as necessidades da Secretaria Municipal de Esportes e Lazer apoiando totalmente o evento, a fim de garantir uma boa qualidade da aquisição dos materiais, bem como facilidade na participação de empresas ofertantes, atendimento das necessidades apresentadas e agilidade na entrega pelo fornecedor, conforme quantidades e especificações constantes definidas no Projeto Básico.</w:t>
      </w:r>
    </w:p>
    <w:p w14:paraId="3F8CD72B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eastAsia="Arial" w:hAnsi="Verdana" w:cs="Arial"/>
          <w:color w:val="000000"/>
          <w:sz w:val="20"/>
        </w:rPr>
        <w:t>3.3.2. A Aquisição será por meio de entrega única, no local e horários indicados no item 02, deste estudo, sendo necessária a emissão de autorização de fornecimento pelo Departamento competente e mediante formalização de contrato (caso necessário).</w:t>
      </w:r>
    </w:p>
    <w:p w14:paraId="19276EC8" w14:textId="77777777" w:rsidR="003F2980" w:rsidRPr="004C4A55" w:rsidRDefault="003F2980" w:rsidP="004C4A55">
      <w:pPr>
        <w:spacing w:line="276" w:lineRule="auto"/>
        <w:jc w:val="both"/>
        <w:rPr>
          <w:rFonts w:ascii="Verdana" w:eastAsia="Arial" w:hAnsi="Verdana" w:cs="Arial"/>
          <w:color w:val="000000"/>
          <w:sz w:val="20"/>
        </w:rPr>
      </w:pPr>
    </w:p>
    <w:p w14:paraId="18D1A030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4C4A55">
        <w:rPr>
          <w:rFonts w:ascii="Verdana" w:hAnsi="Verdana"/>
          <w:b/>
          <w:bCs/>
          <w:sz w:val="20"/>
        </w:rPr>
        <w:t>4. REQUISITOS DA CONTRATAÇÃO</w:t>
      </w:r>
    </w:p>
    <w:p w14:paraId="3CFB0763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 xml:space="preserve">4.1. Na </w:t>
      </w:r>
      <w:r w:rsidRPr="004C4A55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4C4A55">
        <w:rPr>
          <w:rFonts w:ascii="Verdana" w:hAnsi="Verdana" w:cs="Arial"/>
          <w:sz w:val="20"/>
        </w:rPr>
        <w:t>, a CONTRATADA deve:</w:t>
      </w:r>
    </w:p>
    <w:p w14:paraId="0557326A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 xml:space="preserve">a) </w:t>
      </w:r>
      <w:r w:rsidRPr="004C4A55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7D35D0FD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149F7ADD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  <w:lang w:eastAsia="zh-CN"/>
        </w:rPr>
        <w:t>c) Os produtos disponibilizados precisam atender aos padrões de qualidade exigidos pela legislação, garantindo a segurança e o bem-estar dos participantes.</w:t>
      </w:r>
    </w:p>
    <w:p w14:paraId="45393AFD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3F98D96C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eastAsia="Arial" w:hAnsi="Verdana" w:cs="Arial"/>
          <w:sz w:val="20"/>
        </w:rPr>
        <w:t xml:space="preserve">e) Fornecer os itens </w:t>
      </w:r>
      <w:r w:rsidRPr="004C4A55">
        <w:rPr>
          <w:rFonts w:ascii="Verdana" w:eastAsia="Arial" w:hAnsi="Verdana" w:cs="Arial"/>
          <w:color w:val="000000"/>
          <w:sz w:val="20"/>
          <w:lang w:eastAsia="zh-CN"/>
        </w:rPr>
        <w:t xml:space="preserve">em perfeito estado de uso e consumo com </w:t>
      </w:r>
      <w:r w:rsidRPr="004C4A55">
        <w:rPr>
          <w:rFonts w:ascii="Verdana" w:eastAsia="Arial" w:hAnsi="Verdana" w:cs="Arial"/>
          <w:sz w:val="20"/>
        </w:rPr>
        <w:t xml:space="preserve">qualidade </w:t>
      </w:r>
      <w:r w:rsidRPr="004C4A55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4C4A55">
        <w:rPr>
          <w:rFonts w:ascii="Verdana" w:eastAsia="Arial" w:hAnsi="Verdana" w:cs="Arial"/>
          <w:sz w:val="20"/>
        </w:rPr>
        <w:t>;</w:t>
      </w:r>
    </w:p>
    <w:p w14:paraId="65D9D215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eastAsia="Arial" w:hAnsi="Verdana" w:cs="Arial"/>
          <w:sz w:val="20"/>
        </w:rPr>
        <w:t xml:space="preserve">f) responsabilizar-se pela logística de entrega no </w:t>
      </w:r>
      <w:r w:rsidRPr="004C4A55">
        <w:rPr>
          <w:rFonts w:ascii="Verdana" w:eastAsia="Arial" w:hAnsi="Verdana" w:cs="Arial"/>
          <w:color w:val="000000"/>
          <w:sz w:val="20"/>
          <w:lang w:eastAsia="zh-CN"/>
        </w:rPr>
        <w:t>horário</w:t>
      </w:r>
      <w:r w:rsidRPr="004C4A55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705D6544" w14:textId="77777777" w:rsidR="003F2980" w:rsidRPr="004C4A55" w:rsidRDefault="00000000" w:rsidP="004C4A55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4C4A55">
        <w:rPr>
          <w:rFonts w:ascii="Verdana" w:eastAsia="Arial" w:hAnsi="Verdana" w:cs="Arial"/>
          <w:sz w:val="20"/>
        </w:rPr>
        <w:t>4.2. Neste procedimento será consagrada vencedora o fornecedor que apresentar o menor preço, que poderá ser utilizado o critério de menor preço por item.</w:t>
      </w:r>
    </w:p>
    <w:p w14:paraId="4A02C249" w14:textId="77777777" w:rsidR="003F2980" w:rsidRPr="004C4A55" w:rsidRDefault="003F2980" w:rsidP="004C4A55">
      <w:pPr>
        <w:spacing w:line="276" w:lineRule="auto"/>
        <w:jc w:val="both"/>
        <w:rPr>
          <w:rFonts w:ascii="Verdana" w:hAnsi="Verdana"/>
          <w:sz w:val="20"/>
        </w:rPr>
      </w:pPr>
    </w:p>
    <w:p w14:paraId="66E4499A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4C4A55">
        <w:rPr>
          <w:rFonts w:ascii="Verdana" w:hAnsi="Verdana"/>
          <w:b/>
          <w:bCs/>
          <w:sz w:val="20"/>
        </w:rPr>
        <w:tab/>
        <w:t>4.3. Da qualificação técnica.</w:t>
      </w:r>
    </w:p>
    <w:p w14:paraId="5EE8860A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 xml:space="preserve">4.3.1. </w:t>
      </w:r>
      <w:r w:rsidRPr="004C4A55">
        <w:rPr>
          <w:rFonts w:ascii="Verdana" w:hAnsi="Verdana"/>
          <w:color w:val="000000"/>
          <w:sz w:val="20"/>
          <w:lang w:eastAsia="zh-CN"/>
        </w:rPr>
        <w:t xml:space="preserve">A empresa fornecedora deve ter suas atividades correspondentes ao objeto da aquisição. </w:t>
      </w:r>
    </w:p>
    <w:p w14:paraId="196B1975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eastAsia="Arial" w:hAnsi="Verdana" w:cs="Arial"/>
          <w:sz w:val="20"/>
        </w:rPr>
        <w:t>4.3.2. Registro da pessoa jurídica (CONTRATADA) nos órgãos competentes e Conselho Regional da classe, se for o caso.</w:t>
      </w:r>
    </w:p>
    <w:p w14:paraId="3CBC5F97" w14:textId="77777777" w:rsidR="003F2980" w:rsidRPr="004C4A55" w:rsidRDefault="00000000" w:rsidP="004C4A55">
      <w:pPr>
        <w:spacing w:line="276" w:lineRule="auto"/>
        <w:jc w:val="both"/>
        <w:rPr>
          <w:rFonts w:ascii="Verdana" w:eastAsia="Arial" w:hAnsi="Verdana"/>
          <w:sz w:val="20"/>
        </w:rPr>
      </w:pPr>
      <w:r w:rsidRPr="004C4A55">
        <w:rPr>
          <w:rFonts w:ascii="Verdana" w:eastAsia="Arial" w:hAnsi="Verdana"/>
          <w:sz w:val="20"/>
        </w:rPr>
        <w:t xml:space="preserve"> </w:t>
      </w:r>
    </w:p>
    <w:p w14:paraId="21AC05A4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4C4A55">
        <w:rPr>
          <w:rFonts w:ascii="Verdana" w:hAnsi="Verdana"/>
          <w:b/>
          <w:bCs/>
          <w:sz w:val="20"/>
        </w:rPr>
        <w:t>5. MODELO DE EXECUÇÃO CONTRATUAL</w:t>
      </w:r>
    </w:p>
    <w:p w14:paraId="5F6119A0" w14:textId="70500AF2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sz w:val="20"/>
        </w:rPr>
        <w:t xml:space="preserve">5.1. A </w:t>
      </w:r>
      <w:r w:rsidRPr="004C4A55">
        <w:rPr>
          <w:rFonts w:ascii="Verdana" w:eastAsia="Arial" w:hAnsi="Verdana" w:cs="Arial"/>
          <w:iCs/>
          <w:sz w:val="20"/>
        </w:rPr>
        <w:t>entrega será de até 15 (quinze) dias após a confirmação de recebimento da autorização de fornecimento emitida pelo Departamento de Compras e Contratos.</w:t>
      </w:r>
    </w:p>
    <w:p w14:paraId="2B21000B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 xml:space="preserve">5.2. LOCAL </w:t>
      </w:r>
      <w:r w:rsidRPr="004C4A55">
        <w:rPr>
          <w:rFonts w:ascii="Verdana" w:hAnsi="Verdana" w:cs="Arial"/>
          <w:sz w:val="20"/>
          <w:lang w:eastAsia="zh-CN"/>
        </w:rPr>
        <w:t>DA ENTREGA</w:t>
      </w:r>
    </w:p>
    <w:p w14:paraId="2C0B7592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  <w:lang w:eastAsia="zh-CN"/>
        </w:rPr>
        <w:t>- Sede da Secretaria Municipal de Esportes e Lazer, situada na Rua Antônio Borgo, S/N°, Sede do Ginásio de Esportes "Anastácio Cassaro"- São Gabriel da Palha, CEP - 29780-000. de Segunda-feira a quinta-feira, de 12h às 18h, sexta-feira, de 07h às 13h.</w:t>
      </w:r>
    </w:p>
    <w:p w14:paraId="4EAA3822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>5.3. CONTATO</w:t>
      </w:r>
    </w:p>
    <w:p w14:paraId="73383EE0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4C4A55">
        <w:rPr>
          <w:rFonts w:ascii="Verdana" w:hAnsi="Verdana" w:cs="Arial"/>
          <w:color w:val="000000"/>
          <w:sz w:val="20"/>
        </w:rPr>
        <w:t>Tel</w:t>
      </w:r>
      <w:proofErr w:type="spellEnd"/>
      <w:r w:rsidRPr="004C4A55">
        <w:rPr>
          <w:rFonts w:ascii="Verdana" w:hAnsi="Verdana" w:cs="Arial"/>
          <w:color w:val="000000"/>
          <w:sz w:val="20"/>
        </w:rPr>
        <w:t>: 27 9 9726 1939</w:t>
      </w:r>
    </w:p>
    <w:p w14:paraId="4FD0FF00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Email: esportesgp@hotmail.com</w:t>
      </w:r>
    </w:p>
    <w:p w14:paraId="1FD384EF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 xml:space="preserve">Responsável: Secretaria Municipal de Esportes e Lazer </w:t>
      </w:r>
    </w:p>
    <w:p w14:paraId="109F87D0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  <w:lang w:eastAsia="zh-CN"/>
        </w:rPr>
        <w:t xml:space="preserve">Responsável: </w:t>
      </w:r>
      <w:bookmarkStart w:id="0" w:name="__DdeLink__223_3852470558"/>
      <w:r w:rsidRPr="004C4A55">
        <w:rPr>
          <w:rFonts w:ascii="Verdana" w:hAnsi="Verdana" w:cs="Arial"/>
          <w:sz w:val="20"/>
          <w:lang w:eastAsia="zh-CN"/>
        </w:rPr>
        <w:t>Secretaria Municipal de Serviços Urbanos e Transporte</w:t>
      </w:r>
      <w:bookmarkEnd w:id="0"/>
    </w:p>
    <w:p w14:paraId="5329F8E0" w14:textId="77777777" w:rsidR="003F2980" w:rsidRPr="004C4A55" w:rsidRDefault="00000000" w:rsidP="004C4A55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sz w:val="20"/>
        </w:rPr>
        <w:t>5.4</w:t>
      </w:r>
      <w:r w:rsidRPr="004C4A55">
        <w:rPr>
          <w:rFonts w:ascii="Verdana" w:hAnsi="Verdana"/>
          <w:b/>
          <w:bCs/>
          <w:iCs/>
          <w:sz w:val="20"/>
        </w:rPr>
        <w:t xml:space="preserve">. </w:t>
      </w:r>
      <w:r w:rsidRPr="004C4A55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4C4A55">
        <w:rPr>
          <w:rFonts w:ascii="Verdana" w:hAnsi="Verdana"/>
          <w:iCs/>
          <w:sz w:val="20"/>
        </w:rPr>
        <w:t>força</w:t>
      </w:r>
      <w:r w:rsidRPr="004C4A55">
        <w:rPr>
          <w:rFonts w:ascii="Verdana" w:hAnsi="Verdana"/>
          <w:bCs/>
          <w:iCs/>
          <w:sz w:val="20"/>
        </w:rPr>
        <w:t xml:space="preserve"> maior.</w:t>
      </w:r>
    </w:p>
    <w:p w14:paraId="0C3D79B4" w14:textId="77777777" w:rsidR="003F2980" w:rsidRPr="004C4A55" w:rsidRDefault="00000000" w:rsidP="004C4A55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4C4A55">
        <w:rPr>
          <w:rFonts w:ascii="Verdana" w:hAnsi="Verdana" w:cs="Times New Roman"/>
          <w:color w:val="auto"/>
          <w:sz w:val="20"/>
          <w:szCs w:val="20"/>
        </w:rPr>
        <w:lastRenderedPageBreak/>
        <w:t>5.5.</w:t>
      </w:r>
      <w:r w:rsidRPr="004C4A55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</w:t>
      </w:r>
      <w:proofErr w:type="gramStart"/>
      <w:r w:rsidRPr="004C4A55">
        <w:rPr>
          <w:rFonts w:ascii="Verdana" w:hAnsi="Verdana" w:cs="Times New Roman"/>
          <w:bCs/>
          <w:color w:val="auto"/>
          <w:sz w:val="20"/>
          <w:szCs w:val="20"/>
        </w:rPr>
        <w:t>acompanhado e fiscalizado</w:t>
      </w:r>
      <w:proofErr w:type="gramEnd"/>
      <w:r w:rsidRPr="004C4A55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requisitante, para efeito de posterior verificação de sua conformidade com as especificações constantes neste Termo de Referência e na proposta.</w:t>
      </w:r>
    </w:p>
    <w:p w14:paraId="2D729714" w14:textId="6F3E9320" w:rsidR="003F2980" w:rsidRPr="004C4A55" w:rsidRDefault="00000000" w:rsidP="004C4A55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4C4A55">
        <w:rPr>
          <w:rFonts w:ascii="Verdana" w:hAnsi="Verdana" w:cs="Times New Roman"/>
          <w:color w:val="auto"/>
          <w:sz w:val="20"/>
          <w:szCs w:val="20"/>
        </w:rPr>
        <w:t>5.6.</w:t>
      </w:r>
      <w:r w:rsidRPr="004C4A55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às suas custas.</w:t>
      </w:r>
    </w:p>
    <w:p w14:paraId="201AA5F2" w14:textId="77777777" w:rsidR="003F2980" w:rsidRPr="004C4A55" w:rsidRDefault="00000000" w:rsidP="004C4A55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4C4A55">
        <w:rPr>
          <w:rFonts w:ascii="Verdana" w:hAnsi="Verdana"/>
          <w:sz w:val="20"/>
          <w:szCs w:val="20"/>
        </w:rPr>
        <w:t>5.7.</w:t>
      </w:r>
      <w:r w:rsidRPr="004C4A55">
        <w:rPr>
          <w:rFonts w:ascii="Verdana" w:hAnsi="Verdana"/>
          <w:b/>
          <w:bCs/>
          <w:sz w:val="20"/>
          <w:szCs w:val="20"/>
        </w:rPr>
        <w:t xml:space="preserve"> </w:t>
      </w:r>
      <w:r w:rsidRPr="004C4A55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4C4A55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395CF9EC" w14:textId="77777777" w:rsidR="003F2980" w:rsidRPr="004C4A55" w:rsidRDefault="00000000" w:rsidP="004C4A55">
      <w:pPr>
        <w:pStyle w:val="Nivel2"/>
        <w:tabs>
          <w:tab w:val="left" w:pos="508"/>
        </w:tabs>
        <w:spacing w:before="0" w:after="0"/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</w:pPr>
      <w:r w:rsidRPr="004C4A55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3EECB7BD" w14:textId="77777777" w:rsidR="003F2980" w:rsidRPr="004C4A55" w:rsidRDefault="003F2980" w:rsidP="004C4A55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1A51A1CF" w14:textId="33F8EA3A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b/>
          <w:bCs/>
          <w:sz w:val="20"/>
        </w:rPr>
        <w:t>6.</w:t>
      </w:r>
      <w:r w:rsidRPr="004C4A55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48B93500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>6.1. A especificação</w:t>
      </w:r>
      <w:r w:rsidRPr="004C4A55">
        <w:rPr>
          <w:rFonts w:ascii="Verdana" w:hAnsi="Verdana" w:cs="Arial"/>
          <w:sz w:val="20"/>
          <w:lang w:eastAsia="zh-CN"/>
        </w:rPr>
        <w:t xml:space="preserve"> dos objetos </w:t>
      </w:r>
      <w:r w:rsidRPr="004C4A55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4C4A55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043320B0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 xml:space="preserve">6.2.  </w:t>
      </w:r>
      <w:r w:rsidRPr="004C4A55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3879B1B1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  <w:lang w:eastAsia="zh-CN"/>
        </w:rPr>
        <w:t>6.3. Não será necessário a celebração de contrato de prestação de serviços.</w:t>
      </w:r>
    </w:p>
    <w:p w14:paraId="2FA29E28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C9A299E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b/>
          <w:bCs/>
          <w:sz w:val="20"/>
        </w:rPr>
        <w:t>7. RESPONSABILIDADES DO CONTRATANTE</w:t>
      </w:r>
    </w:p>
    <w:p w14:paraId="113B5803" w14:textId="77777777" w:rsidR="003F2980" w:rsidRPr="004C4A55" w:rsidRDefault="00000000" w:rsidP="004C4A5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2CAC14C0" w14:textId="77777777" w:rsidR="003F2980" w:rsidRPr="004C4A55" w:rsidRDefault="00000000" w:rsidP="004C4A5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60A4E34A" w14:textId="77777777" w:rsidR="003F2980" w:rsidRPr="004C4A55" w:rsidRDefault="00000000" w:rsidP="004C4A55">
      <w:pPr>
        <w:spacing w:before="57" w:after="57" w:line="276" w:lineRule="auto"/>
        <w:jc w:val="both"/>
        <w:rPr>
          <w:rFonts w:ascii="Verdana" w:hAnsi="Verdana" w:cs="Arial"/>
          <w:color w:val="000000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30B06A0C" w14:textId="77777777" w:rsidR="003F2980" w:rsidRPr="004C4A55" w:rsidRDefault="00000000" w:rsidP="004C4A55">
      <w:pPr>
        <w:spacing w:before="57" w:after="57" w:line="276" w:lineRule="auto"/>
        <w:jc w:val="both"/>
        <w:rPr>
          <w:rFonts w:ascii="Verdana" w:hAnsi="Verdana" w:cs="Arial"/>
          <w:color w:val="000000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7AE111DE" w14:textId="77777777" w:rsidR="003F2980" w:rsidRPr="004C4A55" w:rsidRDefault="00000000" w:rsidP="004C4A55">
      <w:pPr>
        <w:spacing w:before="57" w:after="57" w:line="276" w:lineRule="auto"/>
        <w:jc w:val="both"/>
        <w:rPr>
          <w:rFonts w:ascii="Verdana" w:hAnsi="Verdana" w:cs="Arial"/>
          <w:color w:val="000000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277764BD" w14:textId="77777777" w:rsidR="003F2980" w:rsidRPr="004C4A55" w:rsidRDefault="00000000" w:rsidP="004C4A5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2A608080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532E802C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39F7F160" w14:textId="77777777" w:rsidR="003F2980" w:rsidRPr="004C4A55" w:rsidRDefault="00000000" w:rsidP="004C4A5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77F3BE19" w14:textId="77777777" w:rsidR="003F2980" w:rsidRPr="004C4A55" w:rsidRDefault="00000000" w:rsidP="004C4A5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5CD0B732" w14:textId="77777777" w:rsidR="003F2980" w:rsidRPr="004C4A55" w:rsidRDefault="00000000" w:rsidP="004C4A5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4E10EB94" w14:textId="77777777" w:rsidR="003F2980" w:rsidRPr="004C4A55" w:rsidRDefault="00000000" w:rsidP="004C4A55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lastRenderedPageBreak/>
        <w:t>8.4. Indicar preposto para representá-la.</w:t>
      </w:r>
    </w:p>
    <w:p w14:paraId="7A2A749D" w14:textId="77777777" w:rsidR="003F2980" w:rsidRPr="004C4A55" w:rsidRDefault="00000000" w:rsidP="004C4A55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49C8A1CC" w14:textId="77777777" w:rsidR="003F2980" w:rsidRPr="004C4A55" w:rsidRDefault="00000000" w:rsidP="004C4A55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4C4A55">
        <w:rPr>
          <w:rFonts w:ascii="Verdana" w:hAnsi="Verdana"/>
          <w:sz w:val="20"/>
        </w:rPr>
        <w:br/>
      </w:r>
      <w:r w:rsidRPr="004C4A55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30F3E534" w14:textId="77777777" w:rsidR="003F2980" w:rsidRPr="004C4A55" w:rsidRDefault="00000000" w:rsidP="004C4A55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>8.8. Todo o local de montagem deverá ser sinalizado de acordo com as normas de segurança.</w:t>
      </w:r>
    </w:p>
    <w:p w14:paraId="17ACCA6B" w14:textId="77777777" w:rsidR="003F2980" w:rsidRPr="004C4A55" w:rsidRDefault="00000000" w:rsidP="004C4A55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8.9</w:t>
      </w:r>
      <w:r w:rsidRPr="004C4A55">
        <w:rPr>
          <w:rFonts w:ascii="Verdana" w:hAnsi="Verdana" w:cs="Arial"/>
          <w:b/>
          <w:bCs/>
          <w:color w:val="000000"/>
          <w:sz w:val="20"/>
        </w:rPr>
        <w:t>.</w:t>
      </w:r>
      <w:r w:rsidRPr="004C4A55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5ADE2C22" w14:textId="77777777" w:rsidR="003F2980" w:rsidRPr="004C4A55" w:rsidRDefault="003F2980" w:rsidP="004C4A55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</w:p>
    <w:p w14:paraId="184FF636" w14:textId="77777777" w:rsidR="003F2980" w:rsidRPr="004C4A55" w:rsidRDefault="00000000" w:rsidP="004C4A55">
      <w:pPr>
        <w:tabs>
          <w:tab w:val="left" w:pos="0"/>
        </w:tabs>
        <w:spacing w:before="57" w:after="57" w:line="276" w:lineRule="auto"/>
        <w:rPr>
          <w:rFonts w:ascii="Verdana" w:hAnsi="Verdana" w:cs="Arial"/>
          <w:b/>
          <w:bCs/>
          <w:sz w:val="20"/>
        </w:rPr>
      </w:pPr>
      <w:r w:rsidRPr="004C4A55">
        <w:rPr>
          <w:rFonts w:ascii="Verdana" w:hAnsi="Verdana" w:cs="Arial"/>
          <w:b/>
          <w:bCs/>
          <w:sz w:val="20"/>
        </w:rPr>
        <w:t>9. RESULTADOS PRETENDIDOS</w:t>
      </w:r>
    </w:p>
    <w:p w14:paraId="4EA531A2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>9.1.</w:t>
      </w:r>
      <w:r w:rsidRPr="004C4A55">
        <w:rPr>
          <w:rFonts w:ascii="Verdana" w:hAnsi="Verdana" w:cs="Arial"/>
          <w:color w:val="000000"/>
          <w:sz w:val="20"/>
        </w:rPr>
        <w:t xml:space="preserve">Com a aquisição pretendida, busca-se promover da melhor forma possível a execução dos eventos esportivos, dentro dos protocolos de hidratação, conforme já explicitado no item n. 5, do ETP, viabilizando momentos lúdicos e de integração social, por meio de socialização, lazer e recreação para crianças/ adolescentes e adultos residentes no Município, atendendo ao que preceitua o ECRIAD, bem como demais políticas de garantia de direitos de crianças/ adolescentes, dentre outras inerentes à qualidade de vida da pessoa.  </w:t>
      </w:r>
    </w:p>
    <w:p w14:paraId="326E00A6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411BB041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b/>
          <w:bCs/>
          <w:sz w:val="20"/>
        </w:rPr>
        <w:t>10. REGULARIDADE FISCAL E TRABALHISTA</w:t>
      </w:r>
    </w:p>
    <w:p w14:paraId="5E45802F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>10.1. Cópia de inscrição no Cadastro de Pessoas Jurídicas – CNPJ.</w:t>
      </w:r>
    </w:p>
    <w:p w14:paraId="2B536B5C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3A4A6B8F" w14:textId="0388D8FC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>10.3.</w:t>
      </w:r>
      <w:r w:rsidR="004C4A55">
        <w:rPr>
          <w:rFonts w:ascii="Verdana" w:hAnsi="Verdana" w:cs="Arial"/>
          <w:sz w:val="20"/>
        </w:rPr>
        <w:t xml:space="preserve"> </w:t>
      </w:r>
      <w:r w:rsidRPr="004C4A55">
        <w:rPr>
          <w:rFonts w:ascii="Verdana" w:hAnsi="Verdana" w:cs="Arial"/>
          <w:sz w:val="20"/>
        </w:rPr>
        <w:t xml:space="preserve">Prova de regularidade com a Fazenda Estadual, que poderá ser solicitada no site </w:t>
      </w:r>
      <w:hyperlink r:id="rId6">
        <w:r w:rsidRPr="004C4A55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4C4A55">
        <w:rPr>
          <w:rFonts w:ascii="Verdana" w:hAnsi="Verdana" w:cs="Arial"/>
          <w:color w:val="000000"/>
          <w:sz w:val="20"/>
        </w:rPr>
        <w:t>;</w:t>
      </w:r>
    </w:p>
    <w:p w14:paraId="540D1D32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1625F59C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4C4A55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4C4A55">
        <w:rPr>
          <w:rFonts w:ascii="Verdana" w:hAnsi="Verdana" w:cs="Arial"/>
          <w:sz w:val="20"/>
        </w:rPr>
        <w:t>.</w:t>
      </w:r>
    </w:p>
    <w:p w14:paraId="494C3178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B12B398" w14:textId="77777777" w:rsidR="003F2980" w:rsidRPr="004C4A55" w:rsidRDefault="00000000" w:rsidP="004C4A5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4C4A55">
        <w:rPr>
          <w:rFonts w:ascii="Verdana" w:hAnsi="Verdana" w:cs="Arial"/>
          <w:b/>
          <w:bCs/>
          <w:sz w:val="20"/>
        </w:rPr>
        <w:t>11. DAS SANÇÕES ADMINISTRATIVAS</w:t>
      </w:r>
    </w:p>
    <w:p w14:paraId="67809061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4A2FC1FD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>.1.1. Dar causa à inexecução parcial do contrato.</w:t>
      </w:r>
    </w:p>
    <w:p w14:paraId="2531DE34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05263BD3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>.1.3. Dar causa à inexecução total;</w:t>
      </w:r>
    </w:p>
    <w:p w14:paraId="26D1B358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>.1.4. Deixar de entregar a documentação exigida para o certame.</w:t>
      </w:r>
    </w:p>
    <w:p w14:paraId="55D9F874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261D70E7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528123EF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3F4C75BF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lastRenderedPageBreak/>
        <w:t>11</w:t>
      </w:r>
      <w:r w:rsidRPr="004C4A55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734DE5C4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iCs/>
          <w:sz w:val="20"/>
        </w:rPr>
      </w:pPr>
      <w:r w:rsidRPr="004C4A55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0E74980D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29F9EA57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739FC73F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53ABAC34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7BFA2B84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11.1.13.</w:t>
      </w:r>
      <w:r w:rsidRPr="004C4A55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476464FB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iCs/>
          <w:sz w:val="20"/>
        </w:rPr>
      </w:pPr>
      <w:r w:rsidRPr="004C4A55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7182DF1A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44B5D431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iCs/>
          <w:sz w:val="20"/>
        </w:rPr>
      </w:pPr>
      <w:r w:rsidRPr="004C4A55">
        <w:rPr>
          <w:rFonts w:ascii="Verdana" w:hAnsi="Verdana"/>
          <w:iCs/>
          <w:sz w:val="20"/>
        </w:rPr>
        <w:t xml:space="preserve"> </w:t>
      </w:r>
      <w:r w:rsidRPr="004C4A55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0E9A3D70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sz w:val="20"/>
        </w:rPr>
        <w:t xml:space="preserve"> </w:t>
      </w:r>
      <w:r w:rsidRPr="004C4A55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4E3398CD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iCs/>
          <w:sz w:val="20"/>
        </w:rPr>
      </w:pPr>
      <w:r w:rsidRPr="004C4A55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2C79C345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iCs/>
          <w:sz w:val="20"/>
        </w:rPr>
      </w:pPr>
      <w:r w:rsidRPr="004C4A55">
        <w:rPr>
          <w:rFonts w:ascii="Verdana" w:hAnsi="Verdana"/>
          <w:iCs/>
          <w:sz w:val="20"/>
        </w:rPr>
        <w:t xml:space="preserve"> </w:t>
      </w:r>
      <w:r w:rsidRPr="004C4A55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5644FCE4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>.3. Na aplicação das sanções serão considerados:</w:t>
      </w:r>
    </w:p>
    <w:p w14:paraId="2FA693F7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>.3.1. A natureza e a gravidade da infração cometida.</w:t>
      </w:r>
    </w:p>
    <w:p w14:paraId="24873C1B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iCs/>
          <w:sz w:val="20"/>
        </w:rPr>
      </w:pPr>
      <w:r w:rsidRPr="004C4A55">
        <w:rPr>
          <w:rFonts w:ascii="Verdana" w:hAnsi="Verdana"/>
          <w:iCs/>
          <w:sz w:val="20"/>
        </w:rPr>
        <w:t>11.3.2. As peculiaridades do caso concreto.</w:t>
      </w:r>
    </w:p>
    <w:p w14:paraId="73199552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iCs/>
          <w:sz w:val="20"/>
        </w:rPr>
      </w:pPr>
      <w:r w:rsidRPr="004C4A55">
        <w:rPr>
          <w:rFonts w:ascii="Verdana" w:hAnsi="Verdana"/>
          <w:iCs/>
          <w:sz w:val="20"/>
        </w:rPr>
        <w:t>11.3.3. As circunstâncias agravantes ou atenuantes.</w:t>
      </w:r>
    </w:p>
    <w:p w14:paraId="37826FDD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iCs/>
          <w:sz w:val="20"/>
        </w:rPr>
      </w:pPr>
      <w:r w:rsidRPr="004C4A55">
        <w:rPr>
          <w:rFonts w:ascii="Verdana" w:hAnsi="Verdana"/>
          <w:iCs/>
          <w:sz w:val="20"/>
        </w:rPr>
        <w:t>11.3.4. Os danos que dela provierem para a Administração Pública.</w:t>
      </w:r>
    </w:p>
    <w:p w14:paraId="220A3B8B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color w:val="000000"/>
          <w:sz w:val="20"/>
        </w:rPr>
        <w:t>11</w:t>
      </w:r>
      <w:r w:rsidRPr="004C4A55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7D9AF731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iCs/>
          <w:sz w:val="20"/>
        </w:rPr>
      </w:pPr>
      <w:r w:rsidRPr="004C4A55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3D0A1FBE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48708920" w14:textId="77777777" w:rsidR="003F2980" w:rsidRPr="004C4A55" w:rsidRDefault="003F2980" w:rsidP="004C4A55">
      <w:pPr>
        <w:spacing w:line="276" w:lineRule="auto"/>
        <w:jc w:val="both"/>
        <w:rPr>
          <w:rFonts w:ascii="Verdana" w:hAnsi="Verdana"/>
          <w:sz w:val="20"/>
        </w:rPr>
      </w:pPr>
    </w:p>
    <w:p w14:paraId="204966F2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b/>
          <w:bCs/>
          <w:sz w:val="20"/>
          <w:lang w:eastAsia="en-US"/>
        </w:rPr>
        <w:t>12. DA HABILITAÇÃO</w:t>
      </w:r>
      <w:r w:rsidRPr="004C4A55">
        <w:rPr>
          <w:rFonts w:ascii="Verdana" w:hAnsi="Verdana"/>
          <w:sz w:val="20"/>
          <w:lang w:eastAsia="en-US"/>
        </w:rPr>
        <w:t xml:space="preserve"> </w:t>
      </w:r>
    </w:p>
    <w:p w14:paraId="3AFF0EFB" w14:textId="77777777" w:rsidR="003F2980" w:rsidRPr="004C4A55" w:rsidRDefault="00000000" w:rsidP="004C4A55">
      <w:pPr>
        <w:spacing w:line="276" w:lineRule="auto"/>
        <w:jc w:val="both"/>
        <w:rPr>
          <w:rFonts w:ascii="Verdana" w:hAnsi="Verdana" w:cs="Verdana"/>
          <w:sz w:val="20"/>
          <w:lang w:eastAsia="ar-SA"/>
        </w:rPr>
      </w:pPr>
      <w:r w:rsidRPr="004C4A55">
        <w:rPr>
          <w:rFonts w:ascii="Verdana" w:hAnsi="Verdana" w:cs="Verdana"/>
          <w:sz w:val="20"/>
          <w:lang w:eastAsia="ar-SA"/>
        </w:rPr>
        <w:t xml:space="preserve"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</w:t>
      </w:r>
      <w:r w:rsidRPr="004C4A55">
        <w:rPr>
          <w:rFonts w:ascii="Verdana" w:hAnsi="Verdana" w:cs="Verdana"/>
          <w:sz w:val="20"/>
          <w:lang w:eastAsia="ar-SA"/>
        </w:rPr>
        <w:lastRenderedPageBreak/>
        <w:t>que impeça a participação no certame ou a futura contratação, mediante a consulta aos seguintes cadastros:</w:t>
      </w:r>
    </w:p>
    <w:p w14:paraId="65EE8E72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4C4A55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0BDB8E66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4A55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4C4A55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8">
        <w:r w:rsidRPr="004C4A55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4C4A55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00F29083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4C4A55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4C4A55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749EA091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  <w:lang w:eastAsia="ar-SA"/>
        </w:rPr>
      </w:pPr>
      <w:r w:rsidRPr="004C4A55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0482D69D" w14:textId="77777777" w:rsidR="003F2980" w:rsidRPr="004C4A55" w:rsidRDefault="00000000" w:rsidP="004C4A5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4C4A55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4C4A55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4C4A55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2A6FEE53" w14:textId="77777777" w:rsidR="003F2980" w:rsidRPr="004C4A55" w:rsidRDefault="00000000" w:rsidP="004C4A5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4C4A55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4C4A55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23169CDA" w14:textId="77777777" w:rsidR="003F2980" w:rsidRPr="004C4A55" w:rsidRDefault="00000000" w:rsidP="004C4A5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358C219A" w14:textId="77777777" w:rsidR="003F2980" w:rsidRPr="004C4A55" w:rsidRDefault="00000000" w:rsidP="004C4A55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5BF1D295" w14:textId="77777777" w:rsidR="003F2980" w:rsidRPr="004C4A55" w:rsidRDefault="00000000" w:rsidP="004C4A55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67287C76" w14:textId="77777777" w:rsidR="003F2980" w:rsidRPr="004C4A55" w:rsidRDefault="00000000" w:rsidP="004C4A55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173BAF02" w14:textId="4BA489D1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12.1.3.</w:t>
      </w:r>
      <w:r w:rsidR="004C4A55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4C4A55">
        <w:rPr>
          <w:rFonts w:ascii="Verdana" w:hAnsi="Verdana" w:cs="Verdana"/>
          <w:color w:val="000000"/>
          <w:sz w:val="20"/>
          <w:szCs w:val="20"/>
        </w:rPr>
        <w:t>Constatada a existência de sanção, o Pregoeiro reputará o licitante inabilitado, por falta de condição de participação.</w:t>
      </w:r>
    </w:p>
    <w:p w14:paraId="67B5A808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3EFC1F9C" w14:textId="77777777" w:rsidR="003F2980" w:rsidRPr="004C4A55" w:rsidRDefault="00000000" w:rsidP="004C4A55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4A55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4C4A55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4C4A55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4C4A55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6955824E" w14:textId="0247E4DB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4A55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1074D3FD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6CF548BB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4C4A55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4C4A55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18F41423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lastRenderedPageBreak/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66B55343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4C4A55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5548154B" w14:textId="77777777" w:rsidR="003F2980" w:rsidRPr="004C4A55" w:rsidRDefault="00000000" w:rsidP="004C4A55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sz w:val="20"/>
          <w:szCs w:val="20"/>
        </w:rPr>
      </w:pPr>
      <w:r w:rsidRPr="004C4A55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4965C3EC" w14:textId="77777777" w:rsidR="003F2980" w:rsidRPr="004C4A55" w:rsidRDefault="00000000" w:rsidP="004C4A55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sz w:val="20"/>
          <w:szCs w:val="20"/>
        </w:rPr>
      </w:pPr>
      <w:r w:rsidRPr="004C4A55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601A213B" w14:textId="77777777" w:rsidR="003F2980" w:rsidRPr="004C4A55" w:rsidRDefault="00000000" w:rsidP="004C4A55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6579AEDF" w14:textId="77777777" w:rsidR="003F2980" w:rsidRPr="004C4A55" w:rsidRDefault="003F2980" w:rsidP="004C4A55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08368412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4C4A55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2E755EF6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67C8D496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4C4A55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2">
        <w:r w:rsidRPr="004C4A55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4C4A55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1E907ACD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27C3CB10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1D51EE52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6B307A88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3DD99CD5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606260BB" w14:textId="77777777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4C4A55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3925DF78" w14:textId="77777777" w:rsidR="003F2980" w:rsidRPr="004C4A55" w:rsidRDefault="003F2980" w:rsidP="004C4A55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3550648" w14:textId="77777777" w:rsid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4C4A55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4C4A55">
        <w:rPr>
          <w:rFonts w:ascii="Verdana" w:hAnsi="Verdana" w:cs="Verdana"/>
          <w:color w:val="000000"/>
          <w:sz w:val="20"/>
          <w:szCs w:val="20"/>
        </w:rPr>
        <w:t>.</w:t>
      </w:r>
    </w:p>
    <w:p w14:paraId="3C204516" w14:textId="3C661589" w:rsidR="003F2980" w:rsidRPr="004C4A55" w:rsidRDefault="00000000" w:rsidP="004C4A55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4C4A55">
        <w:rPr>
          <w:rFonts w:ascii="Verdana" w:hAnsi="Verdana" w:cs="Verdana"/>
          <w:color w:val="000000"/>
          <w:sz w:val="20"/>
          <w:szCs w:val="20"/>
        </w:rPr>
        <w:t>12.</w:t>
      </w:r>
      <w:r w:rsidRPr="004C4A55">
        <w:rPr>
          <w:rFonts w:ascii="Verdana" w:eastAsia="Times New Roman" w:hAnsi="Verdana" w:cs="Verdana"/>
          <w:color w:val="000000"/>
          <w:sz w:val="20"/>
          <w:szCs w:val="20"/>
        </w:rPr>
        <w:t>9</w:t>
      </w:r>
      <w:r w:rsidRPr="004C4A55">
        <w:rPr>
          <w:rFonts w:ascii="Verdana" w:hAnsi="Verdana" w:cs="Verdana"/>
          <w:color w:val="000000"/>
          <w:sz w:val="20"/>
          <w:szCs w:val="20"/>
        </w:rPr>
        <w:t>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3D07303D" w14:textId="77777777" w:rsidR="003F2980" w:rsidRPr="004C4A55" w:rsidRDefault="00000000" w:rsidP="004C4A55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57D2666E" w14:textId="77777777" w:rsidR="003F2980" w:rsidRPr="004C4A55" w:rsidRDefault="00000000" w:rsidP="004C4A55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2AD45631" w14:textId="77777777" w:rsidR="004C4A55" w:rsidRDefault="00000000" w:rsidP="004C4A55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EEB38C4" w14:textId="77777777" w:rsidR="004C4A55" w:rsidRDefault="004C4A55" w:rsidP="004C4A55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</w:p>
    <w:p w14:paraId="4F8FF6A5" w14:textId="2EFB6F57" w:rsidR="003F2980" w:rsidRPr="004C4A55" w:rsidRDefault="00000000" w:rsidP="004C4A55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b/>
          <w:bCs/>
          <w:sz w:val="20"/>
        </w:rPr>
        <w:t>13. CRITÉRIOS DE PAGAMENTO</w:t>
      </w:r>
    </w:p>
    <w:p w14:paraId="60F5FA2C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578B48D8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4C4A55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4C4A55">
        <w:rPr>
          <w:rFonts w:ascii="Verdana" w:hAnsi="Verdana"/>
          <w:color w:val="000000"/>
          <w:sz w:val="20"/>
        </w:rPr>
        <w:t>.</w:t>
      </w:r>
    </w:p>
    <w:p w14:paraId="15765EAA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791A4B37" w14:textId="77777777" w:rsidR="003F2980" w:rsidRPr="004C4A55" w:rsidRDefault="00000000" w:rsidP="004C4A55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>- O prazo de validade;</w:t>
      </w:r>
    </w:p>
    <w:p w14:paraId="00C46450" w14:textId="77777777" w:rsidR="003F2980" w:rsidRPr="004C4A55" w:rsidRDefault="00000000" w:rsidP="004C4A55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 xml:space="preserve">- A data da emissão; </w:t>
      </w:r>
    </w:p>
    <w:p w14:paraId="0948F0C3" w14:textId="77777777" w:rsidR="003F2980" w:rsidRPr="004C4A55" w:rsidRDefault="00000000" w:rsidP="004C4A55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 xml:space="preserve">- Os dados do contrato e do órgão contratante; </w:t>
      </w:r>
    </w:p>
    <w:p w14:paraId="4E4915F3" w14:textId="77777777" w:rsidR="003F2980" w:rsidRPr="004C4A55" w:rsidRDefault="00000000" w:rsidP="004C4A55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 xml:space="preserve">- O período respectivo de execução do contrato; </w:t>
      </w:r>
    </w:p>
    <w:p w14:paraId="64DBD797" w14:textId="77777777" w:rsidR="003F2980" w:rsidRPr="004C4A55" w:rsidRDefault="00000000" w:rsidP="004C4A55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 xml:space="preserve">- O valor a pagar; e </w:t>
      </w:r>
    </w:p>
    <w:p w14:paraId="60EAA8F3" w14:textId="77777777" w:rsidR="003F2980" w:rsidRPr="004C4A55" w:rsidRDefault="00000000" w:rsidP="004C4A55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>- Eventual destaque do valor de retenções tributárias cabíveis.</w:t>
      </w:r>
    </w:p>
    <w:p w14:paraId="25605E1A" w14:textId="77777777" w:rsidR="003F2980" w:rsidRPr="004C4A55" w:rsidRDefault="00000000" w:rsidP="004C4A55">
      <w:pPr>
        <w:tabs>
          <w:tab w:val="left" w:pos="0"/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7D06CD87" w14:textId="77777777" w:rsidR="003F2980" w:rsidRPr="004C4A55" w:rsidRDefault="00000000" w:rsidP="004C4A55">
      <w:pPr>
        <w:tabs>
          <w:tab w:val="left" w:pos="109"/>
        </w:tabs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>13.5. A</w:t>
      </w:r>
      <w:r w:rsidRPr="004C4A55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4C4A55">
        <w:rPr>
          <w:rStyle w:val="Hyperlink"/>
          <w:rFonts w:ascii="Verdana" w:hAnsi="Verdana"/>
          <w:sz w:val="20"/>
          <w:lang w:eastAsia="en-US"/>
        </w:rPr>
        <w:t>.</w:t>
      </w:r>
    </w:p>
    <w:p w14:paraId="0907BC31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08CB58EE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7C1F4D9E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57F19837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6A694C85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4C4A55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4C4A55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4A982A6" w14:textId="5FDEC601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  <w:lang w:eastAsia="en-US"/>
        </w:rPr>
      </w:pPr>
      <w:r w:rsidRPr="004C4A55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56060F91" w14:textId="77777777" w:rsidR="003F2980" w:rsidRPr="004C4A55" w:rsidRDefault="00000000" w:rsidP="004C4A55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4C4A55">
        <w:rPr>
          <w:rFonts w:ascii="Verdana" w:hAnsi="Verdana"/>
          <w:color w:val="000000"/>
          <w:sz w:val="20"/>
          <w:szCs w:val="20"/>
        </w:rPr>
        <w:t xml:space="preserve">13.11. </w:t>
      </w:r>
      <w:r w:rsidRPr="004C4A55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419011C8" w14:textId="77777777" w:rsidR="003F2980" w:rsidRPr="004C4A55" w:rsidRDefault="00000000" w:rsidP="004C4A55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4C4A55">
        <w:rPr>
          <w:rFonts w:ascii="Verdana" w:hAnsi="Verdana" w:cs="Verdana"/>
          <w:sz w:val="20"/>
          <w:szCs w:val="20"/>
        </w:rPr>
        <w:t xml:space="preserve">VM = VF </w:t>
      </w:r>
      <w:r w:rsidRPr="004C4A55">
        <w:rPr>
          <w:rFonts w:ascii="Verdana" w:hAnsi="Verdana" w:cs="Verdana"/>
          <w:sz w:val="20"/>
          <w:szCs w:val="20"/>
          <w:vertAlign w:val="subscript"/>
        </w:rPr>
        <w:t>*</w:t>
      </w:r>
      <w:r w:rsidRPr="004C4A55">
        <w:rPr>
          <w:rFonts w:ascii="Verdana" w:hAnsi="Verdana" w:cs="Verdana"/>
          <w:sz w:val="20"/>
          <w:szCs w:val="20"/>
        </w:rPr>
        <w:t xml:space="preserve"> </w:t>
      </w:r>
      <w:r w:rsidRPr="004C4A55">
        <w:rPr>
          <w:rFonts w:ascii="Verdana" w:hAnsi="Verdana" w:cs="Verdana"/>
          <w:sz w:val="20"/>
          <w:szCs w:val="20"/>
          <w:u w:val="single"/>
        </w:rPr>
        <w:t>0,33</w:t>
      </w:r>
      <w:r w:rsidRPr="004C4A55">
        <w:rPr>
          <w:rFonts w:ascii="Verdana" w:hAnsi="Verdana" w:cs="Verdana"/>
          <w:sz w:val="20"/>
          <w:szCs w:val="20"/>
        </w:rPr>
        <w:t xml:space="preserve"> </w:t>
      </w:r>
      <w:r w:rsidRPr="004C4A55">
        <w:rPr>
          <w:rFonts w:ascii="Verdana" w:hAnsi="Verdana" w:cs="Verdana"/>
          <w:sz w:val="20"/>
          <w:szCs w:val="20"/>
          <w:vertAlign w:val="subscript"/>
        </w:rPr>
        <w:t>*</w:t>
      </w:r>
      <w:r w:rsidRPr="004C4A55">
        <w:rPr>
          <w:rFonts w:ascii="Verdana" w:hAnsi="Verdana" w:cs="Verdana"/>
          <w:sz w:val="20"/>
          <w:szCs w:val="20"/>
        </w:rPr>
        <w:t xml:space="preserve"> ND</w:t>
      </w:r>
    </w:p>
    <w:p w14:paraId="4F06F2E8" w14:textId="77777777" w:rsidR="003F2980" w:rsidRPr="004C4A55" w:rsidRDefault="00000000" w:rsidP="004C4A55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4C4A55">
        <w:rPr>
          <w:rFonts w:ascii="Verdana" w:eastAsia="Verdana" w:hAnsi="Verdana" w:cs="Verdana"/>
          <w:sz w:val="20"/>
          <w:szCs w:val="20"/>
        </w:rPr>
        <w:t xml:space="preserve">        </w:t>
      </w:r>
      <w:r w:rsidRPr="004C4A55">
        <w:rPr>
          <w:rFonts w:ascii="Verdana" w:hAnsi="Verdana" w:cs="Verdana"/>
          <w:sz w:val="20"/>
          <w:szCs w:val="20"/>
        </w:rPr>
        <w:t>100</w:t>
      </w:r>
    </w:p>
    <w:p w14:paraId="58A19289" w14:textId="77777777" w:rsidR="003F2980" w:rsidRPr="004C4A55" w:rsidRDefault="00000000" w:rsidP="004C4A55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4C4A55">
        <w:rPr>
          <w:rFonts w:ascii="Verdana" w:hAnsi="Verdana" w:cs="Arial"/>
          <w:color w:val="000000"/>
          <w:sz w:val="20"/>
        </w:rPr>
        <w:t xml:space="preserve">Onde: </w:t>
      </w:r>
    </w:p>
    <w:p w14:paraId="497F6CF5" w14:textId="77777777" w:rsidR="003F2980" w:rsidRPr="004C4A55" w:rsidRDefault="00000000" w:rsidP="004C4A55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4C4A55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3883CF04" w14:textId="77777777" w:rsidR="003F2980" w:rsidRPr="004C4A55" w:rsidRDefault="00000000" w:rsidP="004C4A55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4C4A55">
        <w:rPr>
          <w:rFonts w:ascii="Verdana" w:hAnsi="Verdana" w:cs="Arial"/>
          <w:color w:val="000000"/>
          <w:sz w:val="20"/>
        </w:rPr>
        <w:lastRenderedPageBreak/>
        <w:t xml:space="preserve">VF = Valor da Nota Fiscal; </w:t>
      </w:r>
    </w:p>
    <w:p w14:paraId="33A9A864" w14:textId="77777777" w:rsidR="003F2980" w:rsidRPr="004C4A55" w:rsidRDefault="00000000" w:rsidP="004C4A55">
      <w:pPr>
        <w:pStyle w:val="PargrafodaLista"/>
        <w:tabs>
          <w:tab w:val="left" w:pos="518"/>
        </w:tabs>
        <w:ind w:left="0"/>
        <w:rPr>
          <w:rFonts w:ascii="Verdana" w:eastAsia="Times New Roman" w:hAnsi="Verdana" w:cs="Arial"/>
          <w:color w:val="000000"/>
          <w:sz w:val="20"/>
          <w:szCs w:val="20"/>
        </w:rPr>
      </w:pPr>
      <w:r w:rsidRPr="004C4A55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0EADD94D" w14:textId="77777777" w:rsidR="003F2980" w:rsidRPr="004C4A55" w:rsidRDefault="00000000" w:rsidP="004C4A55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4C4A55">
        <w:rPr>
          <w:rFonts w:ascii="Verdana" w:eastAsia="Times New Roman" w:hAnsi="Verdana" w:cs="Arial"/>
          <w:color w:val="000000"/>
          <w:sz w:val="20"/>
          <w:szCs w:val="20"/>
        </w:rPr>
        <w:t>13.</w:t>
      </w:r>
      <w:proofErr w:type="gramStart"/>
      <w:r w:rsidRPr="004C4A55">
        <w:rPr>
          <w:rFonts w:ascii="Verdana" w:eastAsia="Times New Roman" w:hAnsi="Verdana" w:cs="Arial"/>
          <w:color w:val="000000"/>
          <w:sz w:val="20"/>
          <w:szCs w:val="20"/>
        </w:rPr>
        <w:t>12..</w:t>
      </w:r>
      <w:proofErr w:type="gramEnd"/>
      <w:r w:rsidRPr="004C4A55">
        <w:rPr>
          <w:rFonts w:ascii="Verdana" w:eastAsia="Times New Roman" w:hAnsi="Verdana" w:cs="Arial"/>
          <w:color w:val="000000"/>
          <w:sz w:val="20"/>
          <w:szCs w:val="20"/>
        </w:rPr>
        <w:t xml:space="preserve"> </w:t>
      </w:r>
      <w:r w:rsidRPr="004C4A55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3E7611B3" w14:textId="77777777" w:rsidR="003F2980" w:rsidRPr="004C4A55" w:rsidRDefault="00000000" w:rsidP="004C4A55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4C4A55">
        <w:rPr>
          <w:rFonts w:ascii="Verdana" w:eastAsia="Times New Roman" w:hAnsi="Verdana" w:cs="Arial"/>
          <w:color w:val="000000"/>
          <w:sz w:val="20"/>
          <w:szCs w:val="20"/>
        </w:rPr>
        <w:t>13.13.</w:t>
      </w:r>
      <w:r w:rsidRPr="004C4A55">
        <w:rPr>
          <w:rFonts w:ascii="Verdana" w:hAnsi="Verdana" w:cs="Arial"/>
          <w:color w:val="000000"/>
          <w:sz w:val="20"/>
          <w:szCs w:val="20"/>
        </w:rPr>
        <w:t xml:space="preserve"> Qualquer alteração feita no contrato social, ato constitutivo ou estatuto deverá ser </w:t>
      </w:r>
      <w:proofErr w:type="spellStart"/>
      <w:r w:rsidRPr="004C4A55">
        <w:rPr>
          <w:rFonts w:ascii="Verdana" w:hAnsi="Verdana" w:cs="Arial"/>
          <w:color w:val="000000"/>
          <w:sz w:val="20"/>
          <w:szCs w:val="20"/>
        </w:rPr>
        <w:t>ois</w:t>
      </w:r>
      <w:proofErr w:type="spellEnd"/>
      <w:r w:rsidRPr="004C4A55">
        <w:rPr>
          <w:rFonts w:ascii="Verdana" w:hAnsi="Verdana" w:cs="Arial"/>
          <w:color w:val="000000"/>
          <w:sz w:val="20"/>
          <w:szCs w:val="20"/>
        </w:rPr>
        <w:t xml:space="preserve"> comunicado ao CONTRATANTE, mediante documentação própria, para apreciação da autoridade competente.</w:t>
      </w:r>
    </w:p>
    <w:p w14:paraId="5291D8BE" w14:textId="77777777" w:rsidR="003F2980" w:rsidRPr="004C4A55" w:rsidRDefault="00000000" w:rsidP="004C4A55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4C4A55">
        <w:rPr>
          <w:rFonts w:ascii="Verdana" w:eastAsia="Times New Roman" w:hAnsi="Verdana" w:cs="Arial"/>
          <w:color w:val="000000"/>
          <w:sz w:val="20"/>
          <w:szCs w:val="20"/>
        </w:rPr>
        <w:t xml:space="preserve">13.14. </w:t>
      </w:r>
      <w:r w:rsidRPr="004C4A55">
        <w:rPr>
          <w:rFonts w:ascii="Verdana" w:hAnsi="Verdana" w:cs="Arial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 w14:paraId="4034CD43" w14:textId="77777777" w:rsidR="003F2980" w:rsidRPr="004C4A55" w:rsidRDefault="00000000" w:rsidP="004C4A55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4C4A55">
        <w:rPr>
          <w:rFonts w:ascii="Verdana" w:hAnsi="Verdana" w:cs="Arial"/>
          <w:sz w:val="20"/>
          <w:szCs w:val="20"/>
        </w:rPr>
        <w:t xml:space="preserve">13.15. </w:t>
      </w:r>
      <w:r w:rsidRPr="004C4A55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4C4A55">
        <w:rPr>
          <w:rFonts w:ascii="Verdana" w:hAnsi="Verdana" w:cs="Arial"/>
          <w:sz w:val="20"/>
          <w:szCs w:val="20"/>
        </w:rPr>
        <w:t>condições relativas à proposta de preço e a habilitação.</w:t>
      </w:r>
    </w:p>
    <w:p w14:paraId="44B34DD2" w14:textId="77777777" w:rsidR="003F2980" w:rsidRPr="004C4A55" w:rsidRDefault="00000000" w:rsidP="004C4A55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</w:rPr>
      </w:pPr>
      <w:r w:rsidRPr="004C4A55">
        <w:rPr>
          <w:rFonts w:ascii="Verdana" w:hAnsi="Verdana" w:cs="Arial"/>
          <w:b/>
          <w:sz w:val="20"/>
        </w:rPr>
        <w:t>14. CONTRATAÇÕES CORRELATAS E/OU INTERDEPENDENTES</w:t>
      </w:r>
    </w:p>
    <w:p w14:paraId="2DBD39E5" w14:textId="77777777" w:rsidR="003F2980" w:rsidRPr="004C4A55" w:rsidRDefault="00000000" w:rsidP="004C4A55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  <w:r w:rsidRPr="004C4A55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4F62E068" w14:textId="77777777" w:rsidR="003F2980" w:rsidRPr="004C4A55" w:rsidRDefault="003F2980" w:rsidP="004C4A55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1F47C3EF" w14:textId="77777777" w:rsidR="003F2980" w:rsidRPr="004C4A55" w:rsidRDefault="00000000" w:rsidP="004C4A55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</w:rPr>
      </w:pPr>
      <w:r w:rsidRPr="004C4A55">
        <w:rPr>
          <w:rFonts w:ascii="Verdana" w:hAnsi="Verdana" w:cs="Arial"/>
          <w:b/>
          <w:sz w:val="20"/>
        </w:rPr>
        <w:t>15. POSSÍVEIS IMPACTOS AMBIENTAIS</w:t>
      </w:r>
    </w:p>
    <w:p w14:paraId="1F346C9C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 xml:space="preserve">15.1. </w:t>
      </w:r>
      <w:r w:rsidRPr="004C4A55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39376CC5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6E1129CC" w14:textId="77777777" w:rsidR="003F2980" w:rsidRPr="004C4A55" w:rsidRDefault="00000000" w:rsidP="004C4A55">
      <w:pPr>
        <w:spacing w:line="276" w:lineRule="auto"/>
        <w:jc w:val="both"/>
        <w:rPr>
          <w:rFonts w:ascii="Verdana" w:hAnsi="Verdana" w:cs="Arial"/>
          <w:b/>
          <w:sz w:val="20"/>
        </w:rPr>
      </w:pPr>
      <w:r w:rsidRPr="004C4A55">
        <w:rPr>
          <w:rFonts w:ascii="Verdana" w:hAnsi="Verdana" w:cs="Arial"/>
          <w:b/>
          <w:sz w:val="20"/>
        </w:rPr>
        <w:t>16. DECLARAÇÃO E JUSTIFICATIVA DA VIABILIDADE</w:t>
      </w:r>
    </w:p>
    <w:p w14:paraId="237D66AE" w14:textId="590F8295" w:rsidR="003F2980" w:rsidRPr="004C4A55" w:rsidRDefault="00000000" w:rsidP="004C4A55">
      <w:pPr>
        <w:spacing w:line="276" w:lineRule="auto"/>
        <w:jc w:val="both"/>
        <w:rPr>
          <w:rFonts w:ascii="Verdana" w:hAnsi="Verdana" w:cs="Arial"/>
          <w:sz w:val="20"/>
        </w:rPr>
      </w:pPr>
      <w:r w:rsidRPr="004C4A55">
        <w:rPr>
          <w:rFonts w:ascii="Verdana" w:hAnsi="Verdana" w:cs="Arial"/>
          <w:sz w:val="20"/>
        </w:rPr>
        <w:t>16.1. Neste sentido, a equipe de planejamento do ETP e de acordo com a autoridade requerente, declara viável esta contratação, com base nos elementos apresentados neste documento.</w:t>
      </w:r>
    </w:p>
    <w:p w14:paraId="1CD8E686" w14:textId="43116D24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 xml:space="preserve">16.2. Considerando a necessidade de aquisição dos produtos decidiu-se pela contratação por </w:t>
      </w:r>
      <w:r w:rsidRPr="004C4A55">
        <w:rPr>
          <w:rFonts w:ascii="Verdana" w:hAnsi="Verdana" w:cs="Arial"/>
          <w:color w:val="000000"/>
          <w:sz w:val="20"/>
          <w:lang w:eastAsia="zh-CN"/>
        </w:rPr>
        <w:t xml:space="preserve">dispensa </w:t>
      </w:r>
      <w:r w:rsidRPr="004C4A55">
        <w:rPr>
          <w:rFonts w:ascii="Verdana" w:hAnsi="Verdana" w:cs="Arial"/>
          <w:sz w:val="20"/>
        </w:rPr>
        <w:t>de licitação.</w:t>
      </w:r>
    </w:p>
    <w:p w14:paraId="481056D4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sz w:val="20"/>
        </w:rPr>
      </w:pPr>
    </w:p>
    <w:p w14:paraId="35DFED0A" w14:textId="77777777" w:rsidR="003F2980" w:rsidRPr="004C4A55" w:rsidRDefault="00000000" w:rsidP="004C4A5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b/>
          <w:color w:val="000000"/>
          <w:sz w:val="20"/>
        </w:rPr>
        <w:t>17. RESULTADOS PRETENDIDOS COM A CONTRATAÇÃO</w:t>
      </w:r>
    </w:p>
    <w:p w14:paraId="6A95734B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 xml:space="preserve">17.1 Com a aquisição pretendida, busca-se promover da melhor forma possível a execução dos eventos esportivos, dentro dos protocolos de hidratação, conforme já explicitado no item n. 5, deste ETP, viabilizando momentos lúdicos e de integração social, por meio de socialização, lazer e recreação para crianças/ adolescentes e adultos residentes no Município, atendendo ao que preceitua o ECRIAD, bem como demais políticas de garantia de direitos de crianças/ adolescentes, dentre outras inerentes à qualidade de vida da pessoa.  </w:t>
      </w:r>
    </w:p>
    <w:p w14:paraId="0274FC36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b/>
          <w:color w:val="000000"/>
          <w:sz w:val="20"/>
        </w:rPr>
      </w:pPr>
    </w:p>
    <w:p w14:paraId="5CFC4FAC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b/>
          <w:color w:val="000000"/>
          <w:sz w:val="20"/>
        </w:rPr>
        <w:t>18. PROVIDÊNCIAS A SEREM ADOTADAS</w:t>
      </w:r>
    </w:p>
    <w:p w14:paraId="56897232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b/>
          <w:color w:val="000000"/>
          <w:sz w:val="20"/>
        </w:rPr>
        <w:tab/>
        <w:t>18.1 Recursos materiais e humanos</w:t>
      </w:r>
    </w:p>
    <w:p w14:paraId="71EECA8B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18.1.1</w:t>
      </w:r>
      <w:r w:rsidRPr="004C4A55">
        <w:rPr>
          <w:rFonts w:ascii="Verdana" w:hAnsi="Verdana" w:cs="Arial"/>
          <w:b/>
          <w:color w:val="000000"/>
          <w:sz w:val="20"/>
        </w:rPr>
        <w:t>.</w:t>
      </w:r>
      <w:r w:rsidRPr="004C4A55">
        <w:rPr>
          <w:rFonts w:ascii="Verdana" w:hAnsi="Verdana" w:cs="Arial"/>
          <w:color w:val="000000"/>
          <w:sz w:val="20"/>
        </w:rPr>
        <w:t xml:space="preserve"> Além da Equipe de Gestão do Contrato, caso houver, as Secretarias envolvidas disponibilizarão recursos materiais e humanos, para acompanhamento do fornecimento pela contratada.</w:t>
      </w:r>
    </w:p>
    <w:p w14:paraId="70DD234A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 xml:space="preserve">18.2. As secretarias envolvidas na contratação/aquisição deverão acompanhar, fiscalizar, comprovar e relatar, por escrito, as eventuais irregularidades na execução dos serviços/fornecimento do material, através dos Fiscais de Contrato </w:t>
      </w:r>
      <w:r w:rsidRPr="004C4A55">
        <w:rPr>
          <w:rFonts w:ascii="Verdana" w:hAnsi="Verdana"/>
          <w:color w:val="000000"/>
          <w:sz w:val="20"/>
        </w:rPr>
        <w:t>(Técnicos e Administrativos)</w:t>
      </w:r>
      <w:r w:rsidRPr="004C4A55">
        <w:rPr>
          <w:rFonts w:ascii="Verdana" w:hAnsi="Verdana" w:cs="Arial"/>
          <w:color w:val="000000"/>
          <w:sz w:val="20"/>
        </w:rPr>
        <w:t>, caso houver necessidade desta nomeação.</w:t>
      </w:r>
    </w:p>
    <w:p w14:paraId="6E9FC431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b/>
          <w:color w:val="000000"/>
          <w:sz w:val="20"/>
        </w:rPr>
        <w:tab/>
      </w:r>
    </w:p>
    <w:p w14:paraId="023684D0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b/>
          <w:color w:val="000000"/>
          <w:sz w:val="20"/>
        </w:rPr>
        <w:tab/>
        <w:t>18.3 Descontinuidades do Fornecimento</w:t>
      </w:r>
    </w:p>
    <w:p w14:paraId="0091E088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 xml:space="preserve">18.1. No caso de </w:t>
      </w:r>
      <w:r w:rsidRPr="004C4A55">
        <w:rPr>
          <w:rFonts w:ascii="Verdana" w:hAnsi="Verdana" w:cs="Arial"/>
          <w:color w:val="000000"/>
          <w:sz w:val="20"/>
          <w:lang w:eastAsia="zh-CN"/>
        </w:rPr>
        <w:t>recusa</w:t>
      </w:r>
      <w:r w:rsidRPr="004C4A55">
        <w:rPr>
          <w:rFonts w:ascii="Verdana" w:hAnsi="Verdana" w:cs="Arial"/>
          <w:color w:val="000000"/>
          <w:sz w:val="20"/>
        </w:rPr>
        <w:t xml:space="preserve"> da entrega do produto pelo fornecedor, a Administração Municipal adotará as providências cabíveis, de acordo com </w:t>
      </w:r>
      <w:r w:rsidRPr="004C4A55">
        <w:rPr>
          <w:rFonts w:ascii="Verdana" w:hAnsi="Verdana" w:cs="Arial"/>
          <w:color w:val="000000"/>
          <w:sz w:val="20"/>
          <w:lang w:eastAsia="zh-CN"/>
        </w:rPr>
        <w:t>legislação aplicável</w:t>
      </w:r>
      <w:r w:rsidRPr="004C4A55">
        <w:rPr>
          <w:rFonts w:ascii="Verdana" w:hAnsi="Verdana" w:cs="Arial"/>
          <w:color w:val="000000"/>
          <w:sz w:val="20"/>
        </w:rPr>
        <w:t xml:space="preserve"> visando sanar problemas por ventura ocorridos.</w:t>
      </w:r>
    </w:p>
    <w:p w14:paraId="775F6106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5BDE0E6C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4C4A55">
        <w:rPr>
          <w:rFonts w:ascii="Verdana" w:hAnsi="Verdana"/>
          <w:b/>
          <w:bCs/>
          <w:sz w:val="20"/>
        </w:rPr>
        <w:lastRenderedPageBreak/>
        <w:t>19. ADEQUAÇÃO ORÇAMENTÁRIA</w:t>
      </w:r>
    </w:p>
    <w:p w14:paraId="70DC2B0F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4C4A55">
        <w:rPr>
          <w:rFonts w:ascii="Verdana" w:hAnsi="Verdana"/>
          <w:sz w:val="20"/>
        </w:rPr>
        <w:t>19.1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496CD8E2" w14:textId="77777777" w:rsidR="003F2980" w:rsidRPr="004C4A55" w:rsidRDefault="003F2980" w:rsidP="004C4A55">
      <w:pPr>
        <w:spacing w:line="276" w:lineRule="auto"/>
        <w:jc w:val="both"/>
        <w:rPr>
          <w:rFonts w:ascii="Verdana" w:hAnsi="Verdana"/>
          <w:sz w:val="20"/>
        </w:rPr>
      </w:pPr>
    </w:p>
    <w:p w14:paraId="6FC92872" w14:textId="005F0A01" w:rsidR="003F2980" w:rsidRPr="004C4A55" w:rsidRDefault="00000000" w:rsidP="004C4A55">
      <w:pPr>
        <w:spacing w:line="276" w:lineRule="auto"/>
        <w:jc w:val="both"/>
        <w:rPr>
          <w:rFonts w:ascii="Verdana" w:hAnsi="Verdana"/>
          <w:color w:val="000000"/>
          <w:sz w:val="20"/>
        </w:rPr>
      </w:pPr>
      <w:r w:rsidRPr="004C4A55">
        <w:rPr>
          <w:rFonts w:ascii="Verdana" w:hAnsi="Verdana"/>
          <w:color w:val="000000"/>
          <w:sz w:val="20"/>
        </w:rPr>
        <w:t>FICHA - FONTE 00335-15000000000 no valor de R$ 1.708,25 (um mil setecentos e oito reais e vinte e cinco centavos)</w:t>
      </w:r>
    </w:p>
    <w:p w14:paraId="13218F29" w14:textId="77777777" w:rsidR="003F2980" w:rsidRPr="004C4A55" w:rsidRDefault="003F2980" w:rsidP="004C4A55">
      <w:pPr>
        <w:spacing w:line="276" w:lineRule="auto"/>
        <w:jc w:val="both"/>
        <w:rPr>
          <w:rFonts w:ascii="Verdana" w:hAnsi="Verdana"/>
          <w:sz w:val="20"/>
        </w:rPr>
      </w:pPr>
    </w:p>
    <w:p w14:paraId="097DC12F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/>
          <w:b/>
          <w:bCs/>
          <w:sz w:val="20"/>
        </w:rPr>
        <w:t>20.</w:t>
      </w:r>
      <w:r w:rsidRPr="004C4A55">
        <w:rPr>
          <w:rFonts w:ascii="Verdana" w:hAnsi="Verdana"/>
          <w:sz w:val="20"/>
        </w:rPr>
        <w:t xml:space="preserve"> </w:t>
      </w:r>
      <w:r w:rsidRPr="004C4A55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3868DEC6" w14:textId="77777777" w:rsidR="003F2980" w:rsidRPr="004C4A55" w:rsidRDefault="00000000" w:rsidP="004C4A55">
      <w:pPr>
        <w:spacing w:line="276" w:lineRule="auto"/>
        <w:jc w:val="both"/>
        <w:rPr>
          <w:rFonts w:ascii="Verdana" w:hAnsi="Verdana"/>
          <w:sz w:val="20"/>
        </w:rPr>
      </w:pPr>
      <w:r w:rsidRPr="004C4A55">
        <w:rPr>
          <w:rFonts w:ascii="Verdana" w:hAnsi="Verdana" w:cs="Arial"/>
          <w:color w:val="000000"/>
          <w:sz w:val="20"/>
        </w:rPr>
        <w:t>20.1. A compilação de parte das informações mencionados na elaboração deste Termo de Referência foram estruturadas através do ETP – Estudo Técnico Preliminar elaborado pela secretaria requisitante.</w:t>
      </w:r>
    </w:p>
    <w:p w14:paraId="2A371C56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1F46D0E2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7AC82612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6B6974AD" w14:textId="77777777" w:rsidR="003F2980" w:rsidRPr="004C4A55" w:rsidRDefault="003F2980" w:rsidP="004C4A55">
      <w:pPr>
        <w:spacing w:line="276" w:lineRule="auto"/>
        <w:jc w:val="both"/>
        <w:rPr>
          <w:rFonts w:ascii="Verdana" w:hAnsi="Verdana"/>
          <w:sz w:val="20"/>
        </w:rPr>
      </w:pPr>
    </w:p>
    <w:p w14:paraId="47ADFFAB" w14:textId="77777777" w:rsidR="003F2980" w:rsidRPr="004C4A55" w:rsidRDefault="00000000" w:rsidP="004C4A55">
      <w:pPr>
        <w:spacing w:line="276" w:lineRule="auto"/>
        <w:jc w:val="right"/>
        <w:rPr>
          <w:rFonts w:ascii="Verdana" w:hAnsi="Verdana"/>
          <w:sz w:val="20"/>
        </w:rPr>
      </w:pPr>
      <w:r w:rsidRPr="004C4A55">
        <w:rPr>
          <w:rFonts w:ascii="Verdana" w:hAnsi="Verdana"/>
          <w:sz w:val="20"/>
        </w:rPr>
        <w:t>São Gabriel da Palha, 18</w:t>
      </w:r>
      <w:r w:rsidRPr="004C4A55">
        <w:rPr>
          <w:rFonts w:ascii="Verdana" w:hAnsi="Verdana"/>
          <w:color w:val="000000"/>
          <w:sz w:val="20"/>
        </w:rPr>
        <w:t xml:space="preserve"> de março de 2025</w:t>
      </w:r>
    </w:p>
    <w:p w14:paraId="79360F78" w14:textId="77777777" w:rsidR="003F2980" w:rsidRPr="004C4A55" w:rsidRDefault="003F2980" w:rsidP="004C4A55">
      <w:pPr>
        <w:spacing w:line="276" w:lineRule="auto"/>
        <w:jc w:val="both"/>
        <w:rPr>
          <w:rFonts w:ascii="Verdana" w:hAnsi="Verdana"/>
          <w:sz w:val="20"/>
        </w:rPr>
      </w:pPr>
    </w:p>
    <w:p w14:paraId="29FC7252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4BA73DA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FFB57A7" w14:textId="77777777" w:rsidR="003F2980" w:rsidRPr="004C4A55" w:rsidRDefault="00000000" w:rsidP="004C4A5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4C4A55">
        <w:rPr>
          <w:rFonts w:ascii="Verdana" w:hAnsi="Verdana" w:cs="Arial"/>
          <w:b/>
          <w:bCs/>
          <w:sz w:val="20"/>
        </w:rPr>
        <w:t>Elaborado por:</w:t>
      </w:r>
    </w:p>
    <w:p w14:paraId="385E52E6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59F01FF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01C4F35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917673E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1E077D7" w14:textId="77777777" w:rsidR="003F2980" w:rsidRPr="004C4A55" w:rsidRDefault="003F2980" w:rsidP="004C4A5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B621D11" w14:textId="77777777" w:rsidR="003F2980" w:rsidRPr="004C4A55" w:rsidRDefault="00000000" w:rsidP="004C4A55">
      <w:pPr>
        <w:spacing w:line="276" w:lineRule="auto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>RUTH BARBARA DA SILWA NASCIMENTO</w:t>
      </w:r>
    </w:p>
    <w:p w14:paraId="1E01E43B" w14:textId="77777777" w:rsidR="003F2980" w:rsidRPr="004C4A55" w:rsidRDefault="00000000" w:rsidP="004C4A55">
      <w:pPr>
        <w:spacing w:line="276" w:lineRule="auto"/>
        <w:rPr>
          <w:rFonts w:ascii="Verdana" w:hAnsi="Verdana"/>
          <w:sz w:val="20"/>
        </w:rPr>
      </w:pPr>
      <w:r w:rsidRPr="004C4A55">
        <w:rPr>
          <w:rFonts w:ascii="Verdana" w:hAnsi="Verdana" w:cs="Arial"/>
          <w:sz w:val="20"/>
        </w:rPr>
        <w:t>Assistente Administrativo</w:t>
      </w:r>
    </w:p>
    <w:p w14:paraId="499D67C0" w14:textId="77777777" w:rsidR="003F2980" w:rsidRPr="004C4A55" w:rsidRDefault="00000000" w:rsidP="004C4A55">
      <w:pPr>
        <w:suppressAutoHyphens w:val="0"/>
        <w:spacing w:line="276" w:lineRule="auto"/>
        <w:rPr>
          <w:rFonts w:ascii="Verdana" w:hAnsi="Verdana"/>
          <w:sz w:val="20"/>
        </w:rPr>
      </w:pPr>
      <w:bookmarkStart w:id="1" w:name="art122%25252525252525252525252525252525C"/>
      <w:bookmarkStart w:id="2" w:name="_GoBack3112"/>
      <w:bookmarkStart w:id="3" w:name="_GoBack14"/>
      <w:bookmarkStart w:id="4" w:name="_GoBack12"/>
      <w:bookmarkStart w:id="5" w:name="_GoBack21"/>
      <w:bookmarkStart w:id="6" w:name="_GoBack3211"/>
      <w:bookmarkStart w:id="7" w:name="_GoBack121"/>
      <w:bookmarkStart w:id="8" w:name="art122%252525252525252525252525252525252"/>
      <w:bookmarkStart w:id="9" w:name="art122%252525252525252525252525252525251"/>
      <w:bookmarkStart w:id="10" w:name="art122%252525252525252525252525252525253"/>
      <w:bookmarkStart w:id="11" w:name="art122%25252525252525252525252525252525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C4A55">
        <w:rPr>
          <w:rFonts w:ascii="Verdana" w:hAnsi="Verdana" w:cs="Arial"/>
          <w:color w:val="000000"/>
          <w:sz w:val="20"/>
        </w:rPr>
        <w:t xml:space="preserve"> </w:t>
      </w:r>
      <w:hyperlink r:id="rId15">
        <w:r w:rsidRPr="004C4A55">
          <w:rPr>
            <w:rFonts w:ascii="Verdana" w:hAnsi="Verdana" w:cs="Arial"/>
            <w:color w:val="000000"/>
            <w:sz w:val="20"/>
          </w:rPr>
          <w:t>Mat. nº 002983</w:t>
        </w:r>
      </w:hyperlink>
    </w:p>
    <w:sectPr w:rsidR="003F2980" w:rsidRPr="004C4A55" w:rsidSect="004C4A55">
      <w:headerReference w:type="default" r:id="rId16"/>
      <w:footerReference w:type="default" r:id="rId17"/>
      <w:pgSz w:w="11906" w:h="16838"/>
      <w:pgMar w:top="851" w:right="905" w:bottom="709" w:left="1517" w:header="227" w:footer="262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CBD0A" w14:textId="77777777" w:rsidR="0027647C" w:rsidRDefault="0027647C">
      <w:r>
        <w:separator/>
      </w:r>
    </w:p>
  </w:endnote>
  <w:endnote w:type="continuationSeparator" w:id="0">
    <w:p w14:paraId="6DD08421" w14:textId="77777777" w:rsidR="0027647C" w:rsidRDefault="00276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0A564" w14:textId="77777777" w:rsidR="003F298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B25BEB4" w14:textId="77777777" w:rsidR="003F2980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DAA6F" w14:textId="77777777" w:rsidR="0027647C" w:rsidRDefault="0027647C">
      <w:r>
        <w:separator/>
      </w:r>
    </w:p>
  </w:footnote>
  <w:footnote w:type="continuationSeparator" w:id="0">
    <w:p w14:paraId="1785FC14" w14:textId="77777777" w:rsidR="0027647C" w:rsidRDefault="00276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86AB3" w14:textId="77777777" w:rsidR="003F2980" w:rsidRDefault="003F2980">
    <w:pPr>
      <w:rPr>
        <w:rFonts w:ascii="Verdana" w:hAnsi="Verdana"/>
        <w:sz w:val="26"/>
        <w:szCs w:val="26"/>
      </w:rPr>
    </w:pPr>
  </w:p>
  <w:p w14:paraId="2B32104C" w14:textId="77777777" w:rsidR="003F298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49455087" wp14:editId="032F251C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7" name="Imagem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AA80116" w14:textId="77777777" w:rsidR="003F298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5A3E7BC9" w14:textId="77777777" w:rsidR="003F2980" w:rsidRDefault="003F2980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980"/>
    <w:rsid w:val="0027647C"/>
    <w:rsid w:val="003F2980"/>
    <w:rsid w:val="004C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499FE"/>
  <w15:docId w15:val="{4E12AD01-7794-4C4B-828B-D37471DDC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10</Pages>
  <Words>4605</Words>
  <Characters>24867</Characters>
  <Application>Microsoft Office Word</Application>
  <DocSecurity>0</DocSecurity>
  <Lines>207</Lines>
  <Paragraphs>58</Paragraphs>
  <ScaleCrop>false</ScaleCrop>
  <Company/>
  <LinksUpToDate>false</LinksUpToDate>
  <CharactersWithSpaces>29414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130</cp:revision>
  <cp:lastPrinted>2024-11-06T17:12:00Z</cp:lastPrinted>
  <dcterms:created xsi:type="dcterms:W3CDTF">2025-03-31T15:32:00Z</dcterms:created>
  <dcterms:modified xsi:type="dcterms:W3CDTF">2025-03-31T15:38:00Z</dcterms:modified>
  <dc:language>pt-BR</dc:language>
</cp:coreProperties>
</file>